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B8" w:rsidRDefault="00DE69B8"/>
    <w:p w:rsidR="00F31402" w:rsidRDefault="00F31402"/>
    <w:p w:rsidR="00F31402" w:rsidRDefault="00F31402"/>
    <w:p w:rsidR="00F31402" w:rsidRDefault="00F31402"/>
    <w:p w:rsidR="00F31402" w:rsidRPr="00406EBC" w:rsidRDefault="00F31402" w:rsidP="00F31402">
      <w:pPr>
        <w:jc w:val="center"/>
        <w:rPr>
          <w:b/>
          <w:bCs/>
          <w:sz w:val="48"/>
          <w:szCs w:val="48"/>
        </w:rPr>
      </w:pPr>
      <w:r w:rsidRPr="00406EBC">
        <w:rPr>
          <w:b/>
          <w:bCs/>
          <w:sz w:val="48"/>
          <w:szCs w:val="48"/>
        </w:rPr>
        <w:t>Proficiency Testing Protocol for</w:t>
      </w:r>
    </w:p>
    <w:p w:rsidR="00A5729A" w:rsidRPr="00A5729A" w:rsidRDefault="00A5729A" w:rsidP="00A32CCE">
      <w:pPr>
        <w:jc w:val="center"/>
        <w:rPr>
          <w:b/>
          <w:bCs/>
          <w:sz w:val="50"/>
          <w:szCs w:val="50"/>
        </w:rPr>
      </w:pPr>
      <w:r w:rsidRPr="00406EBC">
        <w:rPr>
          <w:b/>
          <w:bCs/>
          <w:sz w:val="48"/>
          <w:szCs w:val="48"/>
        </w:rPr>
        <w:t xml:space="preserve">Calibration of </w:t>
      </w:r>
      <w:r w:rsidR="007366BD">
        <w:rPr>
          <w:b/>
          <w:bCs/>
          <w:color w:val="000000" w:themeColor="text1"/>
          <w:sz w:val="48"/>
          <w:szCs w:val="48"/>
        </w:rPr>
        <w:t>Pt-100</w:t>
      </w:r>
      <w:r w:rsidR="00DA566D">
        <w:rPr>
          <w:b/>
          <w:bCs/>
          <w:color w:val="000000" w:themeColor="text1"/>
          <w:sz w:val="48"/>
          <w:szCs w:val="48"/>
        </w:rPr>
        <w:t>with</w:t>
      </w:r>
      <w:r w:rsidR="007A12E1">
        <w:rPr>
          <w:b/>
          <w:bCs/>
          <w:color w:val="000000" w:themeColor="text1"/>
          <w:sz w:val="48"/>
          <w:szCs w:val="48"/>
        </w:rPr>
        <w:t xml:space="preserve"> Indicator</w:t>
      </w:r>
      <w:r w:rsidR="00DA566D">
        <w:rPr>
          <w:b/>
          <w:bCs/>
          <w:sz w:val="50"/>
          <w:szCs w:val="50"/>
        </w:rPr>
        <w:t>(</w:t>
      </w:r>
      <w:r w:rsidR="00061AD6">
        <w:rPr>
          <w:b/>
          <w:bCs/>
          <w:sz w:val="50"/>
          <w:szCs w:val="50"/>
        </w:rPr>
        <w:t>-40</w:t>
      </w:r>
      <w:r w:rsidR="007A12E1">
        <w:rPr>
          <w:b/>
          <w:bCs/>
          <w:sz w:val="50"/>
          <w:szCs w:val="50"/>
        </w:rPr>
        <w:t xml:space="preserve"> to </w:t>
      </w:r>
      <w:r w:rsidR="00A32CCE">
        <w:rPr>
          <w:b/>
          <w:bCs/>
          <w:sz w:val="50"/>
          <w:szCs w:val="50"/>
        </w:rPr>
        <w:t>4</w:t>
      </w:r>
      <w:r w:rsidR="007366BD">
        <w:rPr>
          <w:b/>
          <w:bCs/>
          <w:sz w:val="50"/>
          <w:szCs w:val="50"/>
        </w:rPr>
        <w:t>0</w:t>
      </w:r>
      <w:r w:rsidRPr="00A5729A">
        <w:rPr>
          <w:b/>
          <w:bCs/>
          <w:sz w:val="50"/>
          <w:szCs w:val="50"/>
        </w:rPr>
        <w:t>0 ºC)</w:t>
      </w:r>
    </w:p>
    <w:p w:rsidR="00F31402" w:rsidRDefault="00A5729A" w:rsidP="00506026">
      <w:pPr>
        <w:jc w:val="center"/>
        <w:rPr>
          <w:b/>
          <w:bCs/>
          <w:sz w:val="50"/>
          <w:szCs w:val="50"/>
        </w:rPr>
        <w:sectPr w:rsidR="00F31402">
          <w:headerReference w:type="default" r:id="rId8"/>
          <w:footerReference w:type="default" r:id="rId9"/>
          <w:pgSz w:w="12240" w:h="15840"/>
          <w:pgMar w:top="1440" w:right="1440" w:bottom="1440" w:left="1440" w:header="720" w:footer="720" w:gutter="0"/>
          <w:cols w:space="720"/>
          <w:docGrid w:linePitch="360"/>
        </w:sectPr>
      </w:pPr>
      <w:r w:rsidRPr="00A5729A">
        <w:rPr>
          <w:b/>
          <w:bCs/>
          <w:sz w:val="50"/>
          <w:szCs w:val="50"/>
        </w:rPr>
        <w:t>(</w:t>
      </w:r>
      <w:r w:rsidRPr="007366BD">
        <w:rPr>
          <w:b/>
          <w:bCs/>
          <w:color w:val="FF0000"/>
          <w:sz w:val="50"/>
          <w:szCs w:val="50"/>
        </w:rPr>
        <w:t>NPTL-T</w:t>
      </w:r>
      <w:r w:rsidR="00406EBC" w:rsidRPr="007366BD">
        <w:rPr>
          <w:b/>
          <w:bCs/>
          <w:color w:val="FF0000"/>
          <w:sz w:val="50"/>
          <w:szCs w:val="50"/>
        </w:rPr>
        <w:t>C</w:t>
      </w:r>
      <w:r w:rsidR="007A12E1" w:rsidRPr="007366BD">
        <w:rPr>
          <w:b/>
          <w:bCs/>
          <w:color w:val="FF0000"/>
          <w:sz w:val="50"/>
          <w:szCs w:val="50"/>
        </w:rPr>
        <w:t>TW</w:t>
      </w:r>
      <w:r w:rsidRPr="007366BD">
        <w:rPr>
          <w:b/>
          <w:bCs/>
          <w:color w:val="FF0000"/>
          <w:sz w:val="50"/>
          <w:szCs w:val="50"/>
        </w:rPr>
        <w:t>-</w:t>
      </w:r>
      <w:r w:rsidR="00506026">
        <w:rPr>
          <w:b/>
          <w:bCs/>
          <w:color w:val="FF0000"/>
          <w:sz w:val="50"/>
          <w:szCs w:val="50"/>
        </w:rPr>
        <w:t>1</w:t>
      </w:r>
      <w:r w:rsidRPr="007366BD">
        <w:rPr>
          <w:b/>
          <w:bCs/>
          <w:color w:val="FF0000"/>
          <w:sz w:val="50"/>
          <w:szCs w:val="50"/>
        </w:rPr>
        <w:t>-1</w:t>
      </w:r>
      <w:r w:rsidR="00506026">
        <w:rPr>
          <w:b/>
          <w:bCs/>
          <w:color w:val="FF0000"/>
          <w:sz w:val="50"/>
          <w:szCs w:val="50"/>
        </w:rPr>
        <w:t>8</w:t>
      </w:r>
      <w:r w:rsidRPr="00A5729A">
        <w:rPr>
          <w:b/>
          <w:bCs/>
          <w:sz w:val="50"/>
          <w:szCs w:val="50"/>
        </w:rPr>
        <w:t>)</w:t>
      </w:r>
    </w:p>
    <w:p w:rsidR="00171E4D" w:rsidRDefault="00611B12">
      <w:pPr>
        <w:pStyle w:val="TM1"/>
        <w:rPr>
          <w:rFonts w:asciiTheme="minorHAnsi" w:hAnsiTheme="minorHAnsi" w:cstheme="minorBidi"/>
          <w:b w:val="0"/>
          <w:bCs w:val="0"/>
          <w:caps w:val="0"/>
          <w:noProof/>
          <w:sz w:val="22"/>
          <w:szCs w:val="22"/>
        </w:rPr>
      </w:pPr>
      <w:r w:rsidRPr="00611B12">
        <w:rPr>
          <w:sz w:val="50"/>
          <w:szCs w:val="50"/>
        </w:rPr>
        <w:lastRenderedPageBreak/>
        <w:fldChar w:fldCharType="begin"/>
      </w:r>
      <w:r w:rsidR="00671735">
        <w:rPr>
          <w:sz w:val="50"/>
          <w:szCs w:val="50"/>
        </w:rPr>
        <w:instrText xml:space="preserve"> TOC \o "1-3" \h \z \u </w:instrText>
      </w:r>
      <w:r w:rsidRPr="00611B12">
        <w:rPr>
          <w:sz w:val="50"/>
          <w:szCs w:val="50"/>
        </w:rPr>
        <w:fldChar w:fldCharType="separate"/>
      </w:r>
      <w:hyperlink w:anchor="_Toc506993973" w:history="1">
        <w:r w:rsidR="00171E4D" w:rsidRPr="007E56E0">
          <w:rPr>
            <w:rStyle w:val="Lienhypertexte"/>
            <w:noProof/>
          </w:rPr>
          <w:t>1.</w:t>
        </w:r>
        <w:r w:rsidR="00171E4D">
          <w:rPr>
            <w:rFonts w:asciiTheme="minorHAnsi" w:hAnsiTheme="minorHAnsi" w:cstheme="minorBidi"/>
            <w:b w:val="0"/>
            <w:bCs w:val="0"/>
            <w:caps w:val="0"/>
            <w:noProof/>
            <w:sz w:val="22"/>
            <w:szCs w:val="22"/>
          </w:rPr>
          <w:tab/>
        </w:r>
        <w:r w:rsidR="00171E4D" w:rsidRPr="007E56E0">
          <w:rPr>
            <w:rStyle w:val="Lienhypertexte"/>
            <w:noProof/>
          </w:rPr>
          <w:t>Organizer:</w:t>
        </w:r>
        <w:r w:rsidR="00171E4D">
          <w:rPr>
            <w:noProof/>
            <w:webHidden/>
          </w:rPr>
          <w:tab/>
        </w:r>
        <w:r>
          <w:rPr>
            <w:rStyle w:val="Lienhypertexte"/>
            <w:noProof/>
            <w:rtl/>
          </w:rPr>
          <w:fldChar w:fldCharType="begin"/>
        </w:r>
        <w:r w:rsidR="00171E4D">
          <w:rPr>
            <w:noProof/>
            <w:webHidden/>
          </w:rPr>
          <w:instrText xml:space="preserve"> PAGEREF _Toc506993973 \h </w:instrText>
        </w:r>
        <w:r>
          <w:rPr>
            <w:rStyle w:val="Lienhypertexte"/>
            <w:noProof/>
            <w:rtl/>
          </w:rPr>
        </w:r>
        <w:r>
          <w:rPr>
            <w:rStyle w:val="Lienhypertexte"/>
            <w:noProof/>
            <w:rtl/>
          </w:rPr>
          <w:fldChar w:fldCharType="separate"/>
        </w:r>
        <w:r w:rsidR="00171E4D">
          <w:rPr>
            <w:noProof/>
            <w:webHidden/>
          </w:rPr>
          <w:t>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74" w:history="1">
        <w:r w:rsidR="00171E4D" w:rsidRPr="007E56E0">
          <w:rPr>
            <w:rStyle w:val="Lienhypertexte"/>
            <w:noProof/>
          </w:rPr>
          <w:t>2.</w:t>
        </w:r>
        <w:r w:rsidR="00171E4D">
          <w:rPr>
            <w:rFonts w:asciiTheme="minorHAnsi" w:hAnsiTheme="minorHAnsi" w:cstheme="minorBidi"/>
            <w:b w:val="0"/>
            <w:bCs w:val="0"/>
            <w:caps w:val="0"/>
            <w:noProof/>
            <w:sz w:val="22"/>
            <w:szCs w:val="22"/>
          </w:rPr>
          <w:tab/>
        </w:r>
        <w:r w:rsidR="00171E4D" w:rsidRPr="007E56E0">
          <w:rPr>
            <w:rStyle w:val="Lienhypertexte"/>
            <w:noProof/>
          </w:rPr>
          <w:t>Proficiency Testing Provide</w:t>
        </w:r>
        <w:r w:rsidR="00171E4D">
          <w:rPr>
            <w:noProof/>
            <w:webHidden/>
          </w:rPr>
          <w:tab/>
        </w:r>
        <w:r>
          <w:rPr>
            <w:rStyle w:val="Lienhypertexte"/>
            <w:noProof/>
            <w:rtl/>
          </w:rPr>
          <w:fldChar w:fldCharType="begin"/>
        </w:r>
        <w:r w:rsidR="00171E4D">
          <w:rPr>
            <w:noProof/>
            <w:webHidden/>
          </w:rPr>
          <w:instrText xml:space="preserve"> PAGEREF _Toc506993974 \h </w:instrText>
        </w:r>
        <w:r>
          <w:rPr>
            <w:rStyle w:val="Lienhypertexte"/>
            <w:noProof/>
            <w:rtl/>
          </w:rPr>
        </w:r>
        <w:r>
          <w:rPr>
            <w:rStyle w:val="Lienhypertexte"/>
            <w:noProof/>
            <w:rtl/>
          </w:rPr>
          <w:fldChar w:fldCharType="separate"/>
        </w:r>
        <w:r w:rsidR="00171E4D">
          <w:rPr>
            <w:noProof/>
            <w:webHidden/>
          </w:rPr>
          <w:t>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75" w:history="1">
        <w:r w:rsidR="00171E4D" w:rsidRPr="007E56E0">
          <w:rPr>
            <w:rStyle w:val="Lienhypertexte"/>
            <w:noProof/>
          </w:rPr>
          <w:t>3.</w:t>
        </w:r>
        <w:r w:rsidR="00171E4D">
          <w:rPr>
            <w:rFonts w:asciiTheme="minorHAnsi" w:hAnsiTheme="minorHAnsi" w:cstheme="minorBidi"/>
            <w:b w:val="0"/>
            <w:bCs w:val="0"/>
            <w:caps w:val="0"/>
            <w:noProof/>
            <w:sz w:val="22"/>
            <w:szCs w:val="22"/>
          </w:rPr>
          <w:tab/>
        </w:r>
        <w:r w:rsidR="00171E4D" w:rsidRPr="007E56E0">
          <w:rPr>
            <w:rStyle w:val="Lienhypertexte"/>
            <w:noProof/>
          </w:rPr>
          <w:t>PT Scheme</w:t>
        </w:r>
        <w:r w:rsidR="00171E4D">
          <w:rPr>
            <w:noProof/>
            <w:webHidden/>
          </w:rPr>
          <w:tab/>
        </w:r>
        <w:r>
          <w:rPr>
            <w:rStyle w:val="Lienhypertexte"/>
            <w:noProof/>
            <w:rtl/>
          </w:rPr>
          <w:fldChar w:fldCharType="begin"/>
        </w:r>
        <w:r w:rsidR="00171E4D">
          <w:rPr>
            <w:noProof/>
            <w:webHidden/>
          </w:rPr>
          <w:instrText xml:space="preserve"> PAGEREF _Toc506993975 \h </w:instrText>
        </w:r>
        <w:r>
          <w:rPr>
            <w:rStyle w:val="Lienhypertexte"/>
            <w:noProof/>
            <w:rtl/>
          </w:rPr>
        </w:r>
        <w:r>
          <w:rPr>
            <w:rStyle w:val="Lienhypertexte"/>
            <w:noProof/>
            <w:rtl/>
          </w:rPr>
          <w:fldChar w:fldCharType="separate"/>
        </w:r>
        <w:r w:rsidR="00171E4D">
          <w:rPr>
            <w:noProof/>
            <w:webHidden/>
          </w:rPr>
          <w:t>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76" w:history="1">
        <w:r w:rsidR="00171E4D" w:rsidRPr="007E56E0">
          <w:rPr>
            <w:rStyle w:val="Lienhypertexte"/>
            <w:noProof/>
          </w:rPr>
          <w:t>4.</w:t>
        </w:r>
        <w:r w:rsidR="00171E4D">
          <w:rPr>
            <w:rFonts w:asciiTheme="minorHAnsi" w:hAnsiTheme="minorHAnsi" w:cstheme="minorBidi"/>
            <w:b w:val="0"/>
            <w:bCs w:val="0"/>
            <w:caps w:val="0"/>
            <w:noProof/>
            <w:sz w:val="22"/>
            <w:szCs w:val="22"/>
          </w:rPr>
          <w:tab/>
        </w:r>
        <w:r w:rsidR="00171E4D" w:rsidRPr="007E56E0">
          <w:rPr>
            <w:rStyle w:val="Lienhypertexte"/>
            <w:noProof/>
          </w:rPr>
          <w:t>Item Description</w:t>
        </w:r>
        <w:r w:rsidR="00171E4D">
          <w:rPr>
            <w:noProof/>
            <w:webHidden/>
          </w:rPr>
          <w:tab/>
        </w:r>
        <w:r>
          <w:rPr>
            <w:rStyle w:val="Lienhypertexte"/>
            <w:noProof/>
            <w:rtl/>
          </w:rPr>
          <w:fldChar w:fldCharType="begin"/>
        </w:r>
        <w:r w:rsidR="00171E4D">
          <w:rPr>
            <w:noProof/>
            <w:webHidden/>
          </w:rPr>
          <w:instrText xml:space="preserve"> PAGEREF _Toc506993976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77" w:history="1">
        <w:r w:rsidR="00171E4D" w:rsidRPr="007E56E0">
          <w:rPr>
            <w:rStyle w:val="Lienhypertexte"/>
            <w:noProof/>
          </w:rPr>
          <w:t>5.</w:t>
        </w:r>
        <w:r w:rsidR="00171E4D">
          <w:rPr>
            <w:rFonts w:asciiTheme="minorHAnsi" w:hAnsiTheme="minorHAnsi" w:cstheme="minorBidi"/>
            <w:b w:val="0"/>
            <w:bCs w:val="0"/>
            <w:caps w:val="0"/>
            <w:noProof/>
            <w:sz w:val="22"/>
            <w:szCs w:val="22"/>
          </w:rPr>
          <w:tab/>
        </w:r>
        <w:r w:rsidR="00171E4D" w:rsidRPr="007E56E0">
          <w:rPr>
            <w:rStyle w:val="Lienhypertexte"/>
            <w:noProof/>
          </w:rPr>
          <w:t>Subcontractor and Subcontracted Services</w:t>
        </w:r>
        <w:r w:rsidR="00171E4D">
          <w:rPr>
            <w:noProof/>
            <w:webHidden/>
          </w:rPr>
          <w:tab/>
        </w:r>
        <w:r>
          <w:rPr>
            <w:rStyle w:val="Lienhypertexte"/>
            <w:noProof/>
            <w:rtl/>
          </w:rPr>
          <w:fldChar w:fldCharType="begin"/>
        </w:r>
        <w:r w:rsidR="00171E4D">
          <w:rPr>
            <w:noProof/>
            <w:webHidden/>
          </w:rPr>
          <w:instrText xml:space="preserve"> PAGEREF _Toc506993977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78" w:history="1">
        <w:r w:rsidR="00171E4D" w:rsidRPr="007E56E0">
          <w:rPr>
            <w:rStyle w:val="Lienhypertexte"/>
            <w:rFonts w:eastAsia="Times New Roman"/>
            <w:noProof/>
            <w:lang w:eastAsia="ko-KR"/>
          </w:rPr>
          <w:t>6.</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Circulation of Artifact/Test Item</w:t>
        </w:r>
        <w:r w:rsidR="00171E4D">
          <w:rPr>
            <w:noProof/>
            <w:webHidden/>
          </w:rPr>
          <w:tab/>
        </w:r>
        <w:r>
          <w:rPr>
            <w:rStyle w:val="Lienhypertexte"/>
            <w:noProof/>
            <w:rtl/>
          </w:rPr>
          <w:fldChar w:fldCharType="begin"/>
        </w:r>
        <w:r w:rsidR="00171E4D">
          <w:rPr>
            <w:noProof/>
            <w:webHidden/>
          </w:rPr>
          <w:instrText xml:space="preserve"> PAGEREF _Toc506993978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79" w:history="1">
        <w:r w:rsidR="00171E4D" w:rsidRPr="007E56E0">
          <w:rPr>
            <w:rStyle w:val="Lienhypertexte"/>
            <w:noProof/>
            <w:lang w:eastAsia="ko-KR"/>
          </w:rPr>
          <w:t>6.1.</w:t>
        </w:r>
        <w:r w:rsidR="00171E4D">
          <w:rPr>
            <w:rFonts w:cstheme="minorBidi"/>
            <w:b w:val="0"/>
            <w:bCs w:val="0"/>
            <w:noProof/>
            <w:sz w:val="22"/>
            <w:szCs w:val="22"/>
          </w:rPr>
          <w:tab/>
        </w:r>
        <w:r w:rsidR="00171E4D" w:rsidRPr="007E56E0">
          <w:rPr>
            <w:rStyle w:val="Lienhypertexte"/>
            <w:noProof/>
            <w:lang w:eastAsia="ko-KR"/>
          </w:rPr>
          <w:t>Handling &amp; Storage</w:t>
        </w:r>
        <w:r w:rsidR="00171E4D">
          <w:rPr>
            <w:noProof/>
            <w:webHidden/>
          </w:rPr>
          <w:tab/>
        </w:r>
        <w:r>
          <w:rPr>
            <w:rStyle w:val="Lienhypertexte"/>
            <w:noProof/>
            <w:rtl/>
          </w:rPr>
          <w:fldChar w:fldCharType="begin"/>
        </w:r>
        <w:r w:rsidR="00171E4D">
          <w:rPr>
            <w:noProof/>
            <w:webHidden/>
          </w:rPr>
          <w:instrText xml:space="preserve"> PAGEREF _Toc506993979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80" w:history="1">
        <w:r w:rsidR="00171E4D" w:rsidRPr="007E56E0">
          <w:rPr>
            <w:rStyle w:val="Lienhypertexte"/>
            <w:noProof/>
            <w:lang w:eastAsia="ko-KR"/>
          </w:rPr>
          <w:t>6.2.</w:t>
        </w:r>
        <w:r w:rsidR="00171E4D">
          <w:rPr>
            <w:rFonts w:cstheme="minorBidi"/>
            <w:b w:val="0"/>
            <w:bCs w:val="0"/>
            <w:noProof/>
            <w:sz w:val="22"/>
            <w:szCs w:val="22"/>
          </w:rPr>
          <w:tab/>
        </w:r>
        <w:r w:rsidR="00171E4D" w:rsidRPr="007E56E0">
          <w:rPr>
            <w:rStyle w:val="Lienhypertexte"/>
            <w:noProof/>
            <w:lang w:eastAsia="ko-KR"/>
          </w:rPr>
          <w:t>Packaging &amp; Labeling</w:t>
        </w:r>
        <w:r w:rsidR="00171E4D">
          <w:rPr>
            <w:noProof/>
            <w:webHidden/>
          </w:rPr>
          <w:tab/>
        </w:r>
        <w:r>
          <w:rPr>
            <w:rStyle w:val="Lienhypertexte"/>
            <w:noProof/>
            <w:rtl/>
          </w:rPr>
          <w:fldChar w:fldCharType="begin"/>
        </w:r>
        <w:r w:rsidR="00171E4D">
          <w:rPr>
            <w:noProof/>
            <w:webHidden/>
          </w:rPr>
          <w:instrText xml:space="preserve"> PAGEREF _Toc506993980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81" w:history="1">
        <w:r w:rsidR="00171E4D" w:rsidRPr="007E56E0">
          <w:rPr>
            <w:rStyle w:val="Lienhypertexte"/>
            <w:noProof/>
            <w:lang w:eastAsia="ko-KR"/>
          </w:rPr>
          <w:t>6.3.</w:t>
        </w:r>
        <w:r w:rsidR="00171E4D">
          <w:rPr>
            <w:rFonts w:cstheme="minorBidi"/>
            <w:b w:val="0"/>
            <w:bCs w:val="0"/>
            <w:noProof/>
            <w:sz w:val="22"/>
            <w:szCs w:val="22"/>
          </w:rPr>
          <w:tab/>
        </w:r>
        <w:r w:rsidR="00171E4D" w:rsidRPr="007E56E0">
          <w:rPr>
            <w:rStyle w:val="Lienhypertexte"/>
            <w:noProof/>
            <w:lang w:eastAsia="ko-KR"/>
          </w:rPr>
          <w:t>Time Frame</w:t>
        </w:r>
        <w:r w:rsidR="00171E4D">
          <w:rPr>
            <w:noProof/>
            <w:webHidden/>
          </w:rPr>
          <w:tab/>
        </w:r>
        <w:r>
          <w:rPr>
            <w:rStyle w:val="Lienhypertexte"/>
            <w:noProof/>
            <w:rtl/>
          </w:rPr>
          <w:fldChar w:fldCharType="begin"/>
        </w:r>
        <w:r w:rsidR="00171E4D">
          <w:rPr>
            <w:noProof/>
            <w:webHidden/>
          </w:rPr>
          <w:instrText xml:space="preserve"> PAGEREF _Toc506993981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rsidP="009F773D">
      <w:pPr>
        <w:pStyle w:val="TM1"/>
        <w:rPr>
          <w:rFonts w:asciiTheme="minorHAnsi" w:hAnsiTheme="minorHAnsi" w:cstheme="minorBidi"/>
          <w:b w:val="0"/>
          <w:bCs w:val="0"/>
          <w:caps w:val="0"/>
          <w:noProof/>
          <w:sz w:val="22"/>
          <w:szCs w:val="22"/>
        </w:rPr>
      </w:pPr>
      <w:hyperlink w:anchor="_Toc506993982" w:history="1">
        <w:r w:rsidR="00171E4D" w:rsidRPr="007E56E0">
          <w:rPr>
            <w:rStyle w:val="Lienhypertexte"/>
            <w:rFonts w:ascii="Symbol" w:eastAsia="Times New Roman" w:hAnsi="Symbol"/>
            <w:noProof/>
            <w:lang w:eastAsia="ko-KR"/>
          </w:rPr>
          <w:t></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 xml:space="preserve">Start date: </w:t>
        </w:r>
        <w:r w:rsidR="009F773D" w:rsidRPr="009F773D">
          <w:rPr>
            <w:rStyle w:val="Lienhypertexte"/>
            <w:rFonts w:eastAsia="Times New Roman" w:hint="cs"/>
            <w:noProof/>
            <w:sz w:val="22"/>
            <w:szCs w:val="24"/>
            <w:rtl/>
            <w:lang w:eastAsia="ko-KR"/>
          </w:rPr>
          <w:t>1</w:t>
        </w:r>
        <w:r w:rsidR="00171E4D" w:rsidRPr="009F773D">
          <w:rPr>
            <w:rStyle w:val="Lienhypertexte"/>
            <w:rFonts w:eastAsia="Times New Roman"/>
            <w:noProof/>
            <w:sz w:val="22"/>
            <w:szCs w:val="24"/>
            <w:lang w:eastAsia="ko-KR"/>
          </w:rPr>
          <w:t>/</w:t>
        </w:r>
        <w:r w:rsidR="009F773D" w:rsidRPr="009F773D">
          <w:rPr>
            <w:rStyle w:val="Lienhypertexte"/>
            <w:rFonts w:eastAsia="Times New Roman" w:hint="cs"/>
            <w:noProof/>
            <w:sz w:val="22"/>
            <w:szCs w:val="24"/>
            <w:rtl/>
            <w:lang w:eastAsia="ko-KR"/>
          </w:rPr>
          <w:t>5</w:t>
        </w:r>
        <w:r w:rsidR="00171E4D" w:rsidRPr="009F773D">
          <w:rPr>
            <w:rStyle w:val="Lienhypertexte"/>
            <w:rFonts w:eastAsia="Times New Roman"/>
            <w:noProof/>
            <w:sz w:val="22"/>
            <w:szCs w:val="24"/>
            <w:lang w:eastAsia="ko-KR"/>
          </w:rPr>
          <w:t>/</w:t>
        </w:r>
        <w:r w:rsidR="009F773D" w:rsidRPr="009F773D">
          <w:rPr>
            <w:rStyle w:val="Lienhypertexte"/>
            <w:rFonts w:eastAsia="Times New Roman" w:hint="cs"/>
            <w:noProof/>
            <w:sz w:val="22"/>
            <w:szCs w:val="24"/>
            <w:rtl/>
            <w:lang w:eastAsia="ko-KR"/>
          </w:rPr>
          <w:t>2018</w:t>
        </w:r>
        <w:r w:rsidR="00171E4D">
          <w:rPr>
            <w:noProof/>
            <w:webHidden/>
          </w:rPr>
          <w:tab/>
        </w:r>
        <w:r>
          <w:rPr>
            <w:rStyle w:val="Lienhypertexte"/>
            <w:noProof/>
            <w:rtl/>
          </w:rPr>
          <w:fldChar w:fldCharType="begin"/>
        </w:r>
        <w:r w:rsidR="00171E4D">
          <w:rPr>
            <w:noProof/>
            <w:webHidden/>
          </w:rPr>
          <w:instrText xml:space="preserve"> PAGEREF _Toc506993982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rsidP="009F773D">
      <w:pPr>
        <w:pStyle w:val="TM1"/>
        <w:rPr>
          <w:rFonts w:asciiTheme="minorHAnsi" w:hAnsiTheme="minorHAnsi" w:cstheme="minorBidi"/>
          <w:b w:val="0"/>
          <w:bCs w:val="0"/>
          <w:caps w:val="0"/>
          <w:noProof/>
          <w:sz w:val="22"/>
          <w:szCs w:val="22"/>
        </w:rPr>
      </w:pPr>
      <w:hyperlink w:anchor="_Toc506993983" w:history="1">
        <w:r w:rsidR="00171E4D" w:rsidRPr="007E56E0">
          <w:rPr>
            <w:rStyle w:val="Lienhypertexte"/>
            <w:rFonts w:ascii="Symbol" w:eastAsia="Times New Roman" w:hAnsi="Symbol"/>
            <w:noProof/>
            <w:lang w:eastAsia="ko-KR"/>
          </w:rPr>
          <w:t></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 xml:space="preserve">NPTL will issue Report no.1 on </w:t>
        </w:r>
        <w:r w:rsidR="009F773D">
          <w:rPr>
            <w:rStyle w:val="Lienhypertexte"/>
            <w:rFonts w:eastAsia="Times New Roman"/>
            <w:noProof/>
            <w:lang w:val="fr-FR" w:eastAsia="ko-KR"/>
          </w:rPr>
          <w:t>July</w:t>
        </w:r>
        <w:r w:rsidR="00171E4D" w:rsidRPr="007E56E0">
          <w:rPr>
            <w:rStyle w:val="Lienhypertexte"/>
            <w:rFonts w:eastAsia="Times New Roman"/>
            <w:noProof/>
            <w:lang w:eastAsia="ko-KR"/>
          </w:rPr>
          <w:t>, 2018.</w:t>
        </w:r>
        <w:r w:rsidR="00171E4D">
          <w:rPr>
            <w:noProof/>
            <w:webHidden/>
          </w:rPr>
          <w:tab/>
        </w:r>
        <w:r>
          <w:rPr>
            <w:rStyle w:val="Lienhypertexte"/>
            <w:noProof/>
            <w:rtl/>
          </w:rPr>
          <w:fldChar w:fldCharType="begin"/>
        </w:r>
        <w:r w:rsidR="00171E4D">
          <w:rPr>
            <w:noProof/>
            <w:webHidden/>
          </w:rPr>
          <w:instrText xml:space="preserve"> PAGEREF _Toc506993983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84" w:history="1">
        <w:r w:rsidR="00171E4D" w:rsidRPr="007E56E0">
          <w:rPr>
            <w:rStyle w:val="Lienhypertexte"/>
            <w:rFonts w:ascii="Symbol" w:eastAsia="Times New Roman" w:hAnsi="Symbol"/>
            <w:noProof/>
            <w:lang w:eastAsia="ko-KR"/>
          </w:rPr>
          <w:t></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Annex (B) describes the time frame of this PT round</w:t>
        </w:r>
        <w:r w:rsidR="00171E4D">
          <w:rPr>
            <w:noProof/>
            <w:webHidden/>
          </w:rPr>
          <w:tab/>
        </w:r>
        <w:r>
          <w:rPr>
            <w:rStyle w:val="Lienhypertexte"/>
            <w:noProof/>
            <w:rtl/>
          </w:rPr>
          <w:fldChar w:fldCharType="begin"/>
        </w:r>
        <w:r w:rsidR="00171E4D">
          <w:rPr>
            <w:noProof/>
            <w:webHidden/>
          </w:rPr>
          <w:instrText xml:space="preserve"> PAGEREF _Toc506993984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85" w:history="1">
        <w:r w:rsidR="00171E4D" w:rsidRPr="007E56E0">
          <w:rPr>
            <w:rStyle w:val="Lienhypertexte"/>
            <w:rFonts w:ascii="Symbol" w:eastAsia="Times New Roman" w:hAnsi="Symbol"/>
            <w:noProof/>
            <w:lang w:eastAsia="ko-KR"/>
          </w:rPr>
          <w:t></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Comments/ Complains/ Appeals: Within five working days of receiving Report No. (1).</w:t>
        </w:r>
        <w:r w:rsidR="00171E4D">
          <w:rPr>
            <w:noProof/>
            <w:webHidden/>
          </w:rPr>
          <w:tab/>
        </w:r>
        <w:r>
          <w:rPr>
            <w:rStyle w:val="Lienhypertexte"/>
            <w:noProof/>
            <w:rtl/>
          </w:rPr>
          <w:fldChar w:fldCharType="begin"/>
        </w:r>
        <w:r w:rsidR="00171E4D">
          <w:rPr>
            <w:noProof/>
            <w:webHidden/>
          </w:rPr>
          <w:instrText xml:space="preserve"> PAGEREF _Toc506993985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86" w:history="1">
        <w:r w:rsidR="00171E4D" w:rsidRPr="007E56E0">
          <w:rPr>
            <w:rStyle w:val="Lienhypertexte"/>
            <w:noProof/>
            <w:lang w:eastAsia="ko-KR"/>
          </w:rPr>
          <w:t>6.4.</w:t>
        </w:r>
        <w:r w:rsidR="00171E4D">
          <w:rPr>
            <w:rFonts w:cstheme="minorBidi"/>
            <w:b w:val="0"/>
            <w:bCs w:val="0"/>
            <w:noProof/>
            <w:sz w:val="22"/>
            <w:szCs w:val="22"/>
          </w:rPr>
          <w:tab/>
        </w:r>
        <w:r w:rsidR="00171E4D" w:rsidRPr="007E56E0">
          <w:rPr>
            <w:rStyle w:val="Lienhypertexte"/>
            <w:noProof/>
            <w:lang w:eastAsia="ko-KR"/>
          </w:rPr>
          <w:t>Transportation methods</w:t>
        </w:r>
        <w:r w:rsidR="00171E4D">
          <w:rPr>
            <w:noProof/>
            <w:webHidden/>
          </w:rPr>
          <w:tab/>
        </w:r>
        <w:r>
          <w:rPr>
            <w:rStyle w:val="Lienhypertexte"/>
            <w:noProof/>
            <w:rtl/>
          </w:rPr>
          <w:fldChar w:fldCharType="begin"/>
        </w:r>
        <w:r w:rsidR="00171E4D">
          <w:rPr>
            <w:noProof/>
            <w:webHidden/>
          </w:rPr>
          <w:instrText xml:space="preserve"> PAGEREF _Toc506993986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87" w:history="1">
        <w:r w:rsidR="00171E4D" w:rsidRPr="007E56E0">
          <w:rPr>
            <w:rStyle w:val="Lienhypertexte"/>
            <w:rFonts w:ascii="Symbol" w:eastAsia="Times New Roman" w:hAnsi="Symbol"/>
            <w:noProof/>
            <w:lang w:eastAsia="ko-KR"/>
          </w:rPr>
          <w:t></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After the RSS laboratory finishes its first calibration, the artifact will be sent to the next participant country. Shipment of the artifact from each participant country to the next one will be by a commercial service prior or by handy-carry. However, the last participant' country should deliver the artifact to the RSS.</w:t>
        </w:r>
        <w:r w:rsidR="00171E4D">
          <w:rPr>
            <w:noProof/>
            <w:webHidden/>
          </w:rPr>
          <w:tab/>
        </w:r>
        <w:r>
          <w:rPr>
            <w:rStyle w:val="Lienhypertexte"/>
            <w:noProof/>
            <w:rtl/>
          </w:rPr>
          <w:fldChar w:fldCharType="begin"/>
        </w:r>
        <w:r w:rsidR="00171E4D">
          <w:rPr>
            <w:noProof/>
            <w:webHidden/>
          </w:rPr>
          <w:instrText xml:space="preserve"> PAGEREF _Toc506993987 \h </w:instrText>
        </w:r>
        <w:r>
          <w:rPr>
            <w:rStyle w:val="Lienhypertexte"/>
            <w:noProof/>
            <w:rtl/>
          </w:rPr>
        </w:r>
        <w:r>
          <w:rPr>
            <w:rStyle w:val="Lienhypertexte"/>
            <w:noProof/>
            <w:rtl/>
          </w:rPr>
          <w:fldChar w:fldCharType="separate"/>
        </w:r>
        <w:r w:rsidR="00171E4D">
          <w:rPr>
            <w:noProof/>
            <w:webHidden/>
          </w:rPr>
          <w:t>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88" w:history="1">
        <w:r w:rsidR="00171E4D" w:rsidRPr="007E56E0">
          <w:rPr>
            <w:rStyle w:val="Lienhypertexte"/>
            <w:rFonts w:eastAsia="Times New Roman"/>
            <w:noProof/>
            <w:lang w:eastAsia="ko-KR"/>
          </w:rPr>
          <w:t>7.</w:t>
        </w:r>
        <w:r w:rsidR="00171E4D">
          <w:rPr>
            <w:rFonts w:asciiTheme="minorHAnsi" w:hAnsiTheme="minorHAnsi" w:cstheme="minorBidi"/>
            <w:b w:val="0"/>
            <w:bCs w:val="0"/>
            <w:caps w:val="0"/>
            <w:noProof/>
            <w:sz w:val="22"/>
            <w:szCs w:val="22"/>
          </w:rPr>
          <w:tab/>
        </w:r>
        <w:r w:rsidR="00171E4D" w:rsidRPr="007E56E0">
          <w:rPr>
            <w:rStyle w:val="Lienhypertexte"/>
            <w:rFonts w:eastAsia="Times New Roman"/>
            <w:noProof/>
            <w:lang w:eastAsia="ko-KR"/>
          </w:rPr>
          <w:t>Receiving the artifact/test item template is on Annex (C).</w:t>
        </w:r>
        <w:r w:rsidR="00171E4D">
          <w:rPr>
            <w:noProof/>
            <w:webHidden/>
          </w:rPr>
          <w:tab/>
        </w:r>
        <w:r>
          <w:rPr>
            <w:rStyle w:val="Lienhypertexte"/>
            <w:noProof/>
            <w:rtl/>
          </w:rPr>
          <w:fldChar w:fldCharType="begin"/>
        </w:r>
        <w:r w:rsidR="00171E4D">
          <w:rPr>
            <w:noProof/>
            <w:webHidden/>
          </w:rPr>
          <w:instrText xml:space="preserve"> PAGEREF _Toc506993988 \h </w:instrText>
        </w:r>
        <w:r>
          <w:rPr>
            <w:rStyle w:val="Lienhypertexte"/>
            <w:noProof/>
            <w:rtl/>
          </w:rPr>
        </w:r>
        <w:r>
          <w:rPr>
            <w:rStyle w:val="Lienhypertexte"/>
            <w:noProof/>
            <w:rtl/>
          </w:rPr>
          <w:fldChar w:fldCharType="separate"/>
        </w:r>
        <w:r w:rsidR="00171E4D">
          <w:rPr>
            <w:noProof/>
            <w:webHidden/>
          </w:rPr>
          <w:t>7</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89" w:history="1">
        <w:r w:rsidR="00171E4D" w:rsidRPr="007E56E0">
          <w:rPr>
            <w:rStyle w:val="Lienhypertexte"/>
            <w:noProof/>
          </w:rPr>
          <w:t>8.</w:t>
        </w:r>
        <w:r w:rsidR="00171E4D">
          <w:rPr>
            <w:rFonts w:asciiTheme="minorHAnsi" w:hAnsiTheme="minorHAnsi" w:cstheme="minorBidi"/>
            <w:b w:val="0"/>
            <w:bCs w:val="0"/>
            <w:caps w:val="0"/>
            <w:noProof/>
            <w:sz w:val="22"/>
            <w:szCs w:val="22"/>
          </w:rPr>
          <w:tab/>
        </w:r>
        <w:r w:rsidR="00171E4D" w:rsidRPr="007E56E0">
          <w:rPr>
            <w:rStyle w:val="Lienhypertexte"/>
            <w:noProof/>
          </w:rPr>
          <w:t>PT Scheme Procedures</w:t>
        </w:r>
        <w:r w:rsidR="00171E4D">
          <w:rPr>
            <w:noProof/>
            <w:webHidden/>
          </w:rPr>
          <w:tab/>
        </w:r>
        <w:r>
          <w:rPr>
            <w:rStyle w:val="Lienhypertexte"/>
            <w:noProof/>
            <w:rtl/>
          </w:rPr>
          <w:fldChar w:fldCharType="begin"/>
        </w:r>
        <w:r w:rsidR="00171E4D">
          <w:rPr>
            <w:noProof/>
            <w:webHidden/>
          </w:rPr>
          <w:instrText xml:space="preserve"> PAGEREF _Toc506993989 \h </w:instrText>
        </w:r>
        <w:r>
          <w:rPr>
            <w:rStyle w:val="Lienhypertexte"/>
            <w:noProof/>
            <w:rtl/>
          </w:rPr>
        </w:r>
        <w:r>
          <w:rPr>
            <w:rStyle w:val="Lienhypertexte"/>
            <w:noProof/>
            <w:rtl/>
          </w:rPr>
          <w:fldChar w:fldCharType="separate"/>
        </w:r>
        <w:r w:rsidR="00171E4D">
          <w:rPr>
            <w:noProof/>
            <w:webHidden/>
          </w:rPr>
          <w:t>7</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0" w:history="1">
        <w:r w:rsidR="00171E4D" w:rsidRPr="007E56E0">
          <w:rPr>
            <w:rStyle w:val="Lienhypertexte"/>
            <w:noProof/>
          </w:rPr>
          <w:t>8.1.</w:t>
        </w:r>
        <w:r w:rsidR="00171E4D">
          <w:rPr>
            <w:rFonts w:cstheme="minorBidi"/>
            <w:b w:val="0"/>
            <w:bCs w:val="0"/>
            <w:noProof/>
            <w:sz w:val="22"/>
            <w:szCs w:val="22"/>
          </w:rPr>
          <w:tab/>
        </w:r>
        <w:r w:rsidR="00171E4D" w:rsidRPr="007E56E0">
          <w:rPr>
            <w:rStyle w:val="Lienhypertexte"/>
            <w:noProof/>
          </w:rPr>
          <w:t>Procedure to ensure handling &amp; storage of test item</w:t>
        </w:r>
        <w:r w:rsidR="00171E4D">
          <w:rPr>
            <w:noProof/>
            <w:webHidden/>
          </w:rPr>
          <w:tab/>
        </w:r>
        <w:r>
          <w:rPr>
            <w:rStyle w:val="Lienhypertexte"/>
            <w:noProof/>
            <w:rtl/>
          </w:rPr>
          <w:fldChar w:fldCharType="begin"/>
        </w:r>
        <w:r w:rsidR="00171E4D">
          <w:rPr>
            <w:noProof/>
            <w:webHidden/>
          </w:rPr>
          <w:instrText xml:space="preserve"> PAGEREF _Toc506993990 \h </w:instrText>
        </w:r>
        <w:r>
          <w:rPr>
            <w:rStyle w:val="Lienhypertexte"/>
            <w:noProof/>
            <w:rtl/>
          </w:rPr>
        </w:r>
        <w:r>
          <w:rPr>
            <w:rStyle w:val="Lienhypertexte"/>
            <w:noProof/>
            <w:rtl/>
          </w:rPr>
          <w:fldChar w:fldCharType="separate"/>
        </w:r>
        <w:r w:rsidR="00171E4D">
          <w:rPr>
            <w:noProof/>
            <w:webHidden/>
          </w:rPr>
          <w:t>7</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1" w:history="1">
        <w:r w:rsidR="00171E4D" w:rsidRPr="007E56E0">
          <w:rPr>
            <w:rStyle w:val="Lienhypertexte"/>
            <w:noProof/>
          </w:rPr>
          <w:t>8.2.</w:t>
        </w:r>
        <w:r w:rsidR="00171E4D">
          <w:rPr>
            <w:rFonts w:cstheme="minorBidi"/>
            <w:b w:val="0"/>
            <w:bCs w:val="0"/>
            <w:noProof/>
            <w:sz w:val="22"/>
            <w:szCs w:val="22"/>
          </w:rPr>
          <w:tab/>
        </w:r>
        <w:r w:rsidR="00171E4D" w:rsidRPr="007E56E0">
          <w:rPr>
            <w:rStyle w:val="Lienhypertexte"/>
            <w:noProof/>
          </w:rPr>
          <w:t>Preparation/sampling procedure</w:t>
        </w:r>
        <w:r w:rsidR="00171E4D">
          <w:rPr>
            <w:noProof/>
            <w:webHidden/>
          </w:rPr>
          <w:tab/>
        </w:r>
        <w:r>
          <w:rPr>
            <w:rStyle w:val="Lienhypertexte"/>
            <w:noProof/>
            <w:rtl/>
          </w:rPr>
          <w:fldChar w:fldCharType="begin"/>
        </w:r>
        <w:r w:rsidR="00171E4D">
          <w:rPr>
            <w:noProof/>
            <w:webHidden/>
          </w:rPr>
          <w:instrText xml:space="preserve"> PAGEREF _Toc506993991 \h </w:instrText>
        </w:r>
        <w:r>
          <w:rPr>
            <w:rStyle w:val="Lienhypertexte"/>
            <w:noProof/>
            <w:rtl/>
          </w:rPr>
        </w:r>
        <w:r>
          <w:rPr>
            <w:rStyle w:val="Lienhypertexte"/>
            <w:noProof/>
            <w:rtl/>
          </w:rPr>
          <w:fldChar w:fldCharType="separate"/>
        </w:r>
        <w:r w:rsidR="00171E4D">
          <w:rPr>
            <w:noProof/>
            <w:webHidden/>
          </w:rPr>
          <w:t>7</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2" w:history="1">
        <w:r w:rsidR="00171E4D" w:rsidRPr="007E56E0">
          <w:rPr>
            <w:rStyle w:val="Lienhypertexte"/>
            <w:noProof/>
          </w:rPr>
          <w:t>8.3.</w:t>
        </w:r>
        <w:r w:rsidR="00171E4D">
          <w:rPr>
            <w:rFonts w:cstheme="minorBidi"/>
            <w:b w:val="0"/>
            <w:bCs w:val="0"/>
            <w:noProof/>
            <w:sz w:val="22"/>
            <w:szCs w:val="22"/>
          </w:rPr>
          <w:tab/>
        </w:r>
        <w:r w:rsidR="00171E4D" w:rsidRPr="007E56E0">
          <w:rPr>
            <w:rStyle w:val="Lienhypertexte"/>
            <w:noProof/>
          </w:rPr>
          <w:t>Homogeneity &amp; stability procedures</w:t>
        </w:r>
        <w:r w:rsidR="00171E4D">
          <w:rPr>
            <w:noProof/>
            <w:webHidden/>
          </w:rPr>
          <w:tab/>
        </w:r>
        <w:r>
          <w:rPr>
            <w:rStyle w:val="Lienhypertexte"/>
            <w:noProof/>
            <w:rtl/>
          </w:rPr>
          <w:fldChar w:fldCharType="begin"/>
        </w:r>
        <w:r w:rsidR="00171E4D">
          <w:rPr>
            <w:noProof/>
            <w:webHidden/>
          </w:rPr>
          <w:instrText xml:space="preserve"> PAGEREF _Toc506993992 \h </w:instrText>
        </w:r>
        <w:r>
          <w:rPr>
            <w:rStyle w:val="Lienhypertexte"/>
            <w:noProof/>
            <w:rtl/>
          </w:rPr>
        </w:r>
        <w:r>
          <w:rPr>
            <w:rStyle w:val="Lienhypertexte"/>
            <w:noProof/>
            <w:rtl/>
          </w:rPr>
          <w:fldChar w:fldCharType="separate"/>
        </w:r>
        <w:r w:rsidR="00171E4D">
          <w:rPr>
            <w:noProof/>
            <w:webHidden/>
          </w:rPr>
          <w:t>8</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93" w:history="1">
        <w:r w:rsidR="00171E4D" w:rsidRPr="007E56E0">
          <w:rPr>
            <w:rStyle w:val="Lienhypertexte"/>
            <w:noProof/>
          </w:rPr>
          <w:t>9.</w:t>
        </w:r>
        <w:r w:rsidR="00171E4D">
          <w:rPr>
            <w:rFonts w:asciiTheme="minorHAnsi" w:hAnsiTheme="minorHAnsi" w:cstheme="minorBidi"/>
            <w:b w:val="0"/>
            <w:bCs w:val="0"/>
            <w:caps w:val="0"/>
            <w:noProof/>
            <w:sz w:val="22"/>
            <w:szCs w:val="22"/>
          </w:rPr>
          <w:tab/>
        </w:r>
        <w:r w:rsidR="00171E4D" w:rsidRPr="007E56E0">
          <w:rPr>
            <w:rStyle w:val="Lienhypertexte"/>
            <w:noProof/>
          </w:rPr>
          <w:t>Testing Procedure</w:t>
        </w:r>
        <w:r w:rsidR="00171E4D">
          <w:rPr>
            <w:noProof/>
            <w:webHidden/>
          </w:rPr>
          <w:tab/>
        </w:r>
        <w:r>
          <w:rPr>
            <w:rStyle w:val="Lienhypertexte"/>
            <w:noProof/>
            <w:rtl/>
          </w:rPr>
          <w:fldChar w:fldCharType="begin"/>
        </w:r>
        <w:r w:rsidR="00171E4D">
          <w:rPr>
            <w:noProof/>
            <w:webHidden/>
          </w:rPr>
          <w:instrText xml:space="preserve"> PAGEREF _Toc506993993 \h </w:instrText>
        </w:r>
        <w:r>
          <w:rPr>
            <w:rStyle w:val="Lienhypertexte"/>
            <w:noProof/>
            <w:rtl/>
          </w:rPr>
        </w:r>
        <w:r>
          <w:rPr>
            <w:rStyle w:val="Lienhypertexte"/>
            <w:noProof/>
            <w:rtl/>
          </w:rPr>
          <w:fldChar w:fldCharType="separate"/>
        </w:r>
        <w:r w:rsidR="00171E4D">
          <w:rPr>
            <w:noProof/>
            <w:webHidden/>
          </w:rPr>
          <w:t>8</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94" w:history="1">
        <w:r w:rsidR="00171E4D" w:rsidRPr="007E56E0">
          <w:rPr>
            <w:rStyle w:val="Lienhypertexte"/>
            <w:noProof/>
          </w:rPr>
          <w:t>10.</w:t>
        </w:r>
        <w:r w:rsidR="00171E4D">
          <w:rPr>
            <w:rFonts w:asciiTheme="minorHAnsi" w:hAnsiTheme="minorHAnsi" w:cstheme="minorBidi"/>
            <w:b w:val="0"/>
            <w:bCs w:val="0"/>
            <w:caps w:val="0"/>
            <w:noProof/>
            <w:sz w:val="22"/>
            <w:szCs w:val="22"/>
          </w:rPr>
          <w:tab/>
        </w:r>
        <w:r w:rsidR="00171E4D" w:rsidRPr="007E56E0">
          <w:rPr>
            <w:rStyle w:val="Lienhypertexte"/>
            <w:noProof/>
          </w:rPr>
          <w:t>Measurement Conditions</w:t>
        </w:r>
        <w:r w:rsidR="00171E4D">
          <w:rPr>
            <w:noProof/>
            <w:webHidden/>
          </w:rPr>
          <w:tab/>
        </w:r>
        <w:r>
          <w:rPr>
            <w:rStyle w:val="Lienhypertexte"/>
            <w:noProof/>
            <w:rtl/>
          </w:rPr>
          <w:fldChar w:fldCharType="begin"/>
        </w:r>
        <w:r w:rsidR="00171E4D">
          <w:rPr>
            <w:noProof/>
            <w:webHidden/>
          </w:rPr>
          <w:instrText xml:space="preserve"> PAGEREF _Toc506993994 \h </w:instrText>
        </w:r>
        <w:r>
          <w:rPr>
            <w:rStyle w:val="Lienhypertexte"/>
            <w:noProof/>
            <w:rtl/>
          </w:rPr>
        </w:r>
        <w:r>
          <w:rPr>
            <w:rStyle w:val="Lienhypertexte"/>
            <w:noProof/>
            <w:rtl/>
          </w:rPr>
          <w:fldChar w:fldCharType="separate"/>
        </w:r>
        <w:r w:rsidR="00171E4D">
          <w:rPr>
            <w:noProof/>
            <w:webHidden/>
          </w:rPr>
          <w:t>8</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5" w:history="1">
        <w:r w:rsidR="00171E4D" w:rsidRPr="007E56E0">
          <w:rPr>
            <w:rStyle w:val="Lienhypertexte"/>
            <w:noProof/>
          </w:rPr>
          <w:t>10.1.</w:t>
        </w:r>
        <w:r w:rsidR="00171E4D">
          <w:rPr>
            <w:rFonts w:cstheme="minorBidi"/>
            <w:b w:val="0"/>
            <w:bCs w:val="0"/>
            <w:noProof/>
            <w:sz w:val="22"/>
            <w:szCs w:val="22"/>
          </w:rPr>
          <w:tab/>
        </w:r>
        <w:r w:rsidR="00171E4D" w:rsidRPr="007E56E0">
          <w:rPr>
            <w:rStyle w:val="Lienhypertexte"/>
            <w:noProof/>
          </w:rPr>
          <w:t>Environmental conditions</w:t>
        </w:r>
        <w:r w:rsidR="00171E4D">
          <w:rPr>
            <w:noProof/>
            <w:webHidden/>
          </w:rPr>
          <w:tab/>
        </w:r>
        <w:r>
          <w:rPr>
            <w:rStyle w:val="Lienhypertexte"/>
            <w:noProof/>
            <w:rtl/>
          </w:rPr>
          <w:fldChar w:fldCharType="begin"/>
        </w:r>
        <w:r w:rsidR="00171E4D">
          <w:rPr>
            <w:noProof/>
            <w:webHidden/>
          </w:rPr>
          <w:instrText xml:space="preserve"> PAGEREF _Toc506993995 \h </w:instrText>
        </w:r>
        <w:r>
          <w:rPr>
            <w:rStyle w:val="Lienhypertexte"/>
            <w:noProof/>
            <w:rtl/>
          </w:rPr>
        </w:r>
        <w:r>
          <w:rPr>
            <w:rStyle w:val="Lienhypertexte"/>
            <w:noProof/>
            <w:rtl/>
          </w:rPr>
          <w:fldChar w:fldCharType="separate"/>
        </w:r>
        <w:r w:rsidR="00171E4D">
          <w:rPr>
            <w:noProof/>
            <w:webHidden/>
          </w:rPr>
          <w:t>8</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6" w:history="1">
        <w:r w:rsidR="00171E4D" w:rsidRPr="007E56E0">
          <w:rPr>
            <w:rStyle w:val="Lienhypertexte"/>
            <w:noProof/>
          </w:rPr>
          <w:t>10.2.</w:t>
        </w:r>
        <w:r w:rsidR="00171E4D">
          <w:rPr>
            <w:rFonts w:cstheme="minorBidi"/>
            <w:b w:val="0"/>
            <w:bCs w:val="0"/>
            <w:noProof/>
            <w:sz w:val="22"/>
            <w:szCs w:val="22"/>
          </w:rPr>
          <w:tab/>
        </w:r>
        <w:r w:rsidR="00171E4D" w:rsidRPr="007E56E0">
          <w:rPr>
            <w:rStyle w:val="Lienhypertexte"/>
            <w:noProof/>
          </w:rPr>
          <w:t>Operation conditions</w:t>
        </w:r>
        <w:r w:rsidR="00171E4D">
          <w:rPr>
            <w:noProof/>
            <w:webHidden/>
          </w:rPr>
          <w:tab/>
        </w:r>
        <w:r>
          <w:rPr>
            <w:rStyle w:val="Lienhypertexte"/>
            <w:noProof/>
            <w:rtl/>
          </w:rPr>
          <w:fldChar w:fldCharType="begin"/>
        </w:r>
        <w:r w:rsidR="00171E4D">
          <w:rPr>
            <w:noProof/>
            <w:webHidden/>
          </w:rPr>
          <w:instrText xml:space="preserve"> PAGEREF _Toc506993996 \h </w:instrText>
        </w:r>
        <w:r>
          <w:rPr>
            <w:rStyle w:val="Lienhypertexte"/>
            <w:noProof/>
            <w:rtl/>
          </w:rPr>
        </w:r>
        <w:r>
          <w:rPr>
            <w:rStyle w:val="Lienhypertexte"/>
            <w:noProof/>
            <w:rtl/>
          </w:rPr>
          <w:fldChar w:fldCharType="separate"/>
        </w:r>
        <w:r w:rsidR="00171E4D">
          <w:rPr>
            <w:noProof/>
            <w:webHidden/>
          </w:rPr>
          <w:t>8</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97" w:history="1">
        <w:r w:rsidR="00171E4D" w:rsidRPr="007E56E0">
          <w:rPr>
            <w:rStyle w:val="Lienhypertexte"/>
            <w:noProof/>
          </w:rPr>
          <w:t>11.</w:t>
        </w:r>
        <w:r w:rsidR="00171E4D">
          <w:rPr>
            <w:rFonts w:asciiTheme="minorHAnsi" w:hAnsiTheme="minorHAnsi" w:cstheme="minorBidi"/>
            <w:b w:val="0"/>
            <w:bCs w:val="0"/>
            <w:caps w:val="0"/>
            <w:noProof/>
            <w:sz w:val="22"/>
            <w:szCs w:val="22"/>
          </w:rPr>
          <w:tab/>
        </w:r>
        <w:r w:rsidR="00171E4D" w:rsidRPr="007E56E0">
          <w:rPr>
            <w:rStyle w:val="Lienhypertexte"/>
            <w:noProof/>
          </w:rPr>
          <w:t>Precautions and Potential Sources of Errors</w:t>
        </w:r>
        <w:r w:rsidR="00171E4D">
          <w:rPr>
            <w:noProof/>
            <w:webHidden/>
          </w:rPr>
          <w:tab/>
        </w:r>
        <w:r>
          <w:rPr>
            <w:rStyle w:val="Lienhypertexte"/>
            <w:noProof/>
            <w:rtl/>
          </w:rPr>
          <w:fldChar w:fldCharType="begin"/>
        </w:r>
        <w:r w:rsidR="00171E4D">
          <w:rPr>
            <w:noProof/>
            <w:webHidden/>
          </w:rPr>
          <w:instrText xml:space="preserve"> PAGEREF _Toc506993997 \h </w:instrText>
        </w:r>
        <w:r>
          <w:rPr>
            <w:rStyle w:val="Lienhypertexte"/>
            <w:noProof/>
            <w:rtl/>
          </w:rPr>
        </w:r>
        <w:r>
          <w:rPr>
            <w:rStyle w:val="Lienhypertexte"/>
            <w:noProof/>
            <w:rtl/>
          </w:rPr>
          <w:fldChar w:fldCharType="separate"/>
        </w:r>
        <w:r w:rsidR="00171E4D">
          <w:rPr>
            <w:noProof/>
            <w:webHidden/>
          </w:rPr>
          <w:t>9</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3998" w:history="1">
        <w:r w:rsidR="00171E4D" w:rsidRPr="007E56E0">
          <w:rPr>
            <w:rStyle w:val="Lienhypertexte"/>
            <w:noProof/>
          </w:rPr>
          <w:t>11.1.</w:t>
        </w:r>
        <w:r w:rsidR="00171E4D">
          <w:rPr>
            <w:rFonts w:cstheme="minorBidi"/>
            <w:b w:val="0"/>
            <w:bCs w:val="0"/>
            <w:noProof/>
            <w:sz w:val="22"/>
            <w:szCs w:val="22"/>
          </w:rPr>
          <w:tab/>
        </w:r>
        <w:r w:rsidR="00171E4D" w:rsidRPr="007E56E0">
          <w:rPr>
            <w:rStyle w:val="Lienhypertexte"/>
            <w:noProof/>
          </w:rPr>
          <w:t>Safety and disposal (if require): None</w:t>
        </w:r>
        <w:r w:rsidR="00171E4D">
          <w:rPr>
            <w:noProof/>
            <w:webHidden/>
          </w:rPr>
          <w:tab/>
        </w:r>
        <w:r>
          <w:rPr>
            <w:rStyle w:val="Lienhypertexte"/>
            <w:noProof/>
            <w:rtl/>
          </w:rPr>
          <w:fldChar w:fldCharType="begin"/>
        </w:r>
        <w:r w:rsidR="00171E4D">
          <w:rPr>
            <w:noProof/>
            <w:webHidden/>
          </w:rPr>
          <w:instrText xml:space="preserve"> PAGEREF _Toc506993998 \h </w:instrText>
        </w:r>
        <w:r>
          <w:rPr>
            <w:rStyle w:val="Lienhypertexte"/>
            <w:noProof/>
            <w:rtl/>
          </w:rPr>
        </w:r>
        <w:r>
          <w:rPr>
            <w:rStyle w:val="Lienhypertexte"/>
            <w:noProof/>
            <w:rtl/>
          </w:rPr>
          <w:fldChar w:fldCharType="separate"/>
        </w:r>
        <w:r w:rsidR="00171E4D">
          <w:rPr>
            <w:noProof/>
            <w:webHidden/>
          </w:rPr>
          <w:t>9</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3999" w:history="1">
        <w:r w:rsidR="00171E4D" w:rsidRPr="007E56E0">
          <w:rPr>
            <w:rStyle w:val="Lienhypertexte"/>
            <w:noProof/>
          </w:rPr>
          <w:t>12.</w:t>
        </w:r>
        <w:r w:rsidR="00171E4D">
          <w:rPr>
            <w:rFonts w:asciiTheme="minorHAnsi" w:hAnsiTheme="minorHAnsi" w:cstheme="minorBidi"/>
            <w:b w:val="0"/>
            <w:bCs w:val="0"/>
            <w:caps w:val="0"/>
            <w:noProof/>
            <w:sz w:val="22"/>
            <w:szCs w:val="22"/>
          </w:rPr>
          <w:tab/>
        </w:r>
        <w:r w:rsidR="00171E4D" w:rsidRPr="007E56E0">
          <w:rPr>
            <w:rStyle w:val="Lienhypertexte"/>
            <w:noProof/>
          </w:rPr>
          <w:t>Reported Results</w:t>
        </w:r>
        <w:r w:rsidR="00171E4D">
          <w:rPr>
            <w:noProof/>
            <w:webHidden/>
          </w:rPr>
          <w:tab/>
        </w:r>
        <w:r>
          <w:rPr>
            <w:rStyle w:val="Lienhypertexte"/>
            <w:noProof/>
            <w:rtl/>
          </w:rPr>
          <w:fldChar w:fldCharType="begin"/>
        </w:r>
        <w:r w:rsidR="00171E4D">
          <w:rPr>
            <w:noProof/>
            <w:webHidden/>
          </w:rPr>
          <w:instrText xml:space="preserve"> PAGEREF _Toc506993999 \h </w:instrText>
        </w:r>
        <w:r>
          <w:rPr>
            <w:rStyle w:val="Lienhypertexte"/>
            <w:noProof/>
            <w:rtl/>
          </w:rPr>
        </w:r>
        <w:r>
          <w:rPr>
            <w:rStyle w:val="Lienhypertexte"/>
            <w:noProof/>
            <w:rtl/>
          </w:rPr>
          <w:fldChar w:fldCharType="separate"/>
        </w:r>
        <w:r w:rsidR="00171E4D">
          <w:rPr>
            <w:noProof/>
            <w:webHidden/>
          </w:rPr>
          <w:t>9</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0" w:history="1">
        <w:r w:rsidR="00171E4D" w:rsidRPr="007E56E0">
          <w:rPr>
            <w:rStyle w:val="Lienhypertexte"/>
            <w:rFonts w:eastAsia="Malgun Gothic"/>
            <w:noProof/>
            <w:lang w:eastAsia="ko-KR"/>
          </w:rPr>
          <w:t>13.</w:t>
        </w:r>
        <w:r w:rsidR="00171E4D">
          <w:rPr>
            <w:rFonts w:asciiTheme="minorHAnsi" w:hAnsiTheme="minorHAnsi" w:cstheme="minorBidi"/>
            <w:b w:val="0"/>
            <w:bCs w:val="0"/>
            <w:caps w:val="0"/>
            <w:noProof/>
            <w:sz w:val="22"/>
            <w:szCs w:val="22"/>
          </w:rPr>
          <w:tab/>
        </w:r>
        <w:r w:rsidR="00171E4D" w:rsidRPr="007E56E0">
          <w:rPr>
            <w:rStyle w:val="Lienhypertexte"/>
            <w:rFonts w:eastAsia="Malgun Gothic"/>
            <w:noProof/>
            <w:lang w:eastAsia="ko-KR"/>
          </w:rPr>
          <w:t>Statistical Analysis and Evaluation of Performance</w:t>
        </w:r>
        <w:r w:rsidR="00171E4D">
          <w:rPr>
            <w:noProof/>
            <w:webHidden/>
          </w:rPr>
          <w:tab/>
        </w:r>
        <w:r>
          <w:rPr>
            <w:rStyle w:val="Lienhypertexte"/>
            <w:noProof/>
            <w:rtl/>
          </w:rPr>
          <w:fldChar w:fldCharType="begin"/>
        </w:r>
        <w:r w:rsidR="00171E4D">
          <w:rPr>
            <w:noProof/>
            <w:webHidden/>
          </w:rPr>
          <w:instrText xml:space="preserve"> PAGEREF _Toc506994000 \h </w:instrText>
        </w:r>
        <w:r>
          <w:rPr>
            <w:rStyle w:val="Lienhypertexte"/>
            <w:noProof/>
            <w:rtl/>
          </w:rPr>
        </w:r>
        <w:r>
          <w:rPr>
            <w:rStyle w:val="Lienhypertexte"/>
            <w:noProof/>
            <w:rtl/>
          </w:rPr>
          <w:fldChar w:fldCharType="separate"/>
        </w:r>
        <w:r w:rsidR="00171E4D">
          <w:rPr>
            <w:noProof/>
            <w:webHidden/>
          </w:rPr>
          <w:t>9</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4001" w:history="1">
        <w:r w:rsidR="00171E4D" w:rsidRPr="007E56E0">
          <w:rPr>
            <w:rStyle w:val="Lienhypertexte"/>
            <w:noProof/>
            <w:lang w:eastAsia="ko-KR"/>
          </w:rPr>
          <w:t>13.1.</w:t>
        </w:r>
        <w:r w:rsidR="00171E4D">
          <w:rPr>
            <w:rFonts w:cstheme="minorBidi"/>
            <w:b w:val="0"/>
            <w:bCs w:val="0"/>
            <w:noProof/>
            <w:sz w:val="22"/>
            <w:szCs w:val="22"/>
          </w:rPr>
          <w:tab/>
        </w:r>
        <w:r w:rsidR="00171E4D" w:rsidRPr="007E56E0">
          <w:rPr>
            <w:rStyle w:val="Lienhypertexte"/>
            <w:noProof/>
            <w:lang w:eastAsia="ko-KR"/>
          </w:rPr>
          <w:t>Assigned value</w:t>
        </w:r>
        <w:r w:rsidR="00171E4D">
          <w:rPr>
            <w:noProof/>
            <w:webHidden/>
          </w:rPr>
          <w:tab/>
        </w:r>
        <w:r>
          <w:rPr>
            <w:rStyle w:val="Lienhypertexte"/>
            <w:noProof/>
            <w:rtl/>
          </w:rPr>
          <w:fldChar w:fldCharType="begin"/>
        </w:r>
        <w:r w:rsidR="00171E4D">
          <w:rPr>
            <w:noProof/>
            <w:webHidden/>
          </w:rPr>
          <w:instrText xml:space="preserve"> PAGEREF _Toc506994001 \h </w:instrText>
        </w:r>
        <w:r>
          <w:rPr>
            <w:rStyle w:val="Lienhypertexte"/>
            <w:noProof/>
            <w:rtl/>
          </w:rPr>
        </w:r>
        <w:r>
          <w:rPr>
            <w:rStyle w:val="Lienhypertexte"/>
            <w:noProof/>
            <w:rtl/>
          </w:rPr>
          <w:fldChar w:fldCharType="separate"/>
        </w:r>
        <w:r w:rsidR="00171E4D">
          <w:rPr>
            <w:noProof/>
            <w:webHidden/>
          </w:rPr>
          <w:t>9</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4002" w:history="1">
        <w:r w:rsidR="00171E4D" w:rsidRPr="007E56E0">
          <w:rPr>
            <w:rStyle w:val="Lienhypertexte"/>
            <w:noProof/>
            <w:lang w:eastAsia="ko-KR"/>
          </w:rPr>
          <w:t>13.2.</w:t>
        </w:r>
        <w:r w:rsidR="00171E4D">
          <w:rPr>
            <w:rFonts w:cstheme="minorBidi"/>
            <w:b w:val="0"/>
            <w:bCs w:val="0"/>
            <w:noProof/>
            <w:sz w:val="22"/>
            <w:szCs w:val="22"/>
          </w:rPr>
          <w:tab/>
        </w:r>
        <w:r w:rsidR="00171E4D" w:rsidRPr="007E56E0">
          <w:rPr>
            <w:rStyle w:val="Lienhypertexte"/>
            <w:noProof/>
            <w:lang w:eastAsia="ko-KR"/>
          </w:rPr>
          <w:t>Evaluation criteria</w:t>
        </w:r>
        <w:r w:rsidR="00171E4D">
          <w:rPr>
            <w:noProof/>
            <w:webHidden/>
          </w:rPr>
          <w:tab/>
        </w:r>
        <w:r>
          <w:rPr>
            <w:rStyle w:val="Lienhypertexte"/>
            <w:noProof/>
            <w:rtl/>
          </w:rPr>
          <w:fldChar w:fldCharType="begin"/>
        </w:r>
        <w:r w:rsidR="00171E4D">
          <w:rPr>
            <w:noProof/>
            <w:webHidden/>
          </w:rPr>
          <w:instrText xml:space="preserve"> PAGEREF _Toc506994002 \h </w:instrText>
        </w:r>
        <w:r>
          <w:rPr>
            <w:rStyle w:val="Lienhypertexte"/>
            <w:noProof/>
            <w:rtl/>
          </w:rPr>
        </w:r>
        <w:r>
          <w:rPr>
            <w:rStyle w:val="Lienhypertexte"/>
            <w:noProof/>
            <w:rtl/>
          </w:rPr>
          <w:fldChar w:fldCharType="separate"/>
        </w:r>
        <w:r w:rsidR="00171E4D">
          <w:rPr>
            <w:noProof/>
            <w:webHidden/>
          </w:rPr>
          <w:t>10</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4003" w:history="1">
        <w:r w:rsidR="00171E4D" w:rsidRPr="007E56E0">
          <w:rPr>
            <w:rStyle w:val="Lienhypertexte"/>
            <w:noProof/>
            <w:lang w:eastAsia="ko-KR"/>
          </w:rPr>
          <w:t>13.3.</w:t>
        </w:r>
        <w:r w:rsidR="00171E4D">
          <w:rPr>
            <w:rFonts w:cstheme="minorBidi"/>
            <w:b w:val="0"/>
            <w:bCs w:val="0"/>
            <w:noProof/>
            <w:sz w:val="22"/>
            <w:szCs w:val="22"/>
          </w:rPr>
          <w:tab/>
        </w:r>
        <w:r w:rsidR="00171E4D" w:rsidRPr="007E56E0">
          <w:rPr>
            <w:rStyle w:val="Lienhypertexte"/>
            <w:noProof/>
            <w:lang w:eastAsia="ko-KR"/>
          </w:rPr>
          <w:t>Outliers detection methods</w:t>
        </w:r>
        <w:r w:rsidR="00171E4D">
          <w:rPr>
            <w:noProof/>
            <w:webHidden/>
          </w:rPr>
          <w:tab/>
        </w:r>
        <w:r>
          <w:rPr>
            <w:rStyle w:val="Lienhypertexte"/>
            <w:noProof/>
            <w:rtl/>
          </w:rPr>
          <w:fldChar w:fldCharType="begin"/>
        </w:r>
        <w:r w:rsidR="00171E4D">
          <w:rPr>
            <w:noProof/>
            <w:webHidden/>
          </w:rPr>
          <w:instrText xml:space="preserve"> PAGEREF _Toc506994003 \h </w:instrText>
        </w:r>
        <w:r>
          <w:rPr>
            <w:rStyle w:val="Lienhypertexte"/>
            <w:noProof/>
            <w:rtl/>
          </w:rPr>
        </w:r>
        <w:r>
          <w:rPr>
            <w:rStyle w:val="Lienhypertexte"/>
            <w:noProof/>
            <w:rtl/>
          </w:rPr>
          <w:fldChar w:fldCharType="separate"/>
        </w:r>
        <w:r w:rsidR="00171E4D">
          <w:rPr>
            <w:noProof/>
            <w:webHidden/>
          </w:rPr>
          <w:t>10</w:t>
        </w:r>
        <w:r>
          <w:rPr>
            <w:rStyle w:val="Lienhypertexte"/>
            <w:noProof/>
            <w:rtl/>
          </w:rPr>
          <w:fldChar w:fldCharType="end"/>
        </w:r>
      </w:hyperlink>
    </w:p>
    <w:p w:rsidR="00171E4D" w:rsidRDefault="00611B12">
      <w:pPr>
        <w:pStyle w:val="TM2"/>
        <w:tabs>
          <w:tab w:val="left" w:pos="660"/>
          <w:tab w:val="right" w:pos="9350"/>
        </w:tabs>
        <w:rPr>
          <w:rFonts w:cstheme="minorBidi"/>
          <w:b w:val="0"/>
          <w:bCs w:val="0"/>
          <w:noProof/>
          <w:sz w:val="22"/>
          <w:szCs w:val="22"/>
        </w:rPr>
      </w:pPr>
      <w:hyperlink w:anchor="_Toc506994004" w:history="1">
        <w:r w:rsidR="00171E4D" w:rsidRPr="007E56E0">
          <w:rPr>
            <w:rStyle w:val="Lienhypertexte"/>
            <w:noProof/>
          </w:rPr>
          <w:t>13.4.</w:t>
        </w:r>
        <w:r w:rsidR="00171E4D">
          <w:rPr>
            <w:rFonts w:cstheme="minorBidi"/>
            <w:b w:val="0"/>
            <w:bCs w:val="0"/>
            <w:noProof/>
            <w:sz w:val="22"/>
            <w:szCs w:val="22"/>
          </w:rPr>
          <w:tab/>
        </w:r>
        <w:r w:rsidR="00171E4D" w:rsidRPr="007E56E0">
          <w:rPr>
            <w:rStyle w:val="Lienhypertexte"/>
            <w:noProof/>
          </w:rPr>
          <w:t>Evaluation of performance</w:t>
        </w:r>
        <w:r w:rsidR="00171E4D">
          <w:rPr>
            <w:noProof/>
            <w:webHidden/>
          </w:rPr>
          <w:tab/>
        </w:r>
        <w:r>
          <w:rPr>
            <w:rStyle w:val="Lienhypertexte"/>
            <w:noProof/>
            <w:rtl/>
          </w:rPr>
          <w:fldChar w:fldCharType="begin"/>
        </w:r>
        <w:r w:rsidR="00171E4D">
          <w:rPr>
            <w:noProof/>
            <w:webHidden/>
          </w:rPr>
          <w:instrText xml:space="preserve"> PAGEREF _Toc506994004 \h </w:instrText>
        </w:r>
        <w:r>
          <w:rPr>
            <w:rStyle w:val="Lienhypertexte"/>
            <w:noProof/>
            <w:rtl/>
          </w:rPr>
        </w:r>
        <w:r>
          <w:rPr>
            <w:rStyle w:val="Lienhypertexte"/>
            <w:noProof/>
            <w:rtl/>
          </w:rPr>
          <w:fldChar w:fldCharType="separate"/>
        </w:r>
        <w:r w:rsidR="00171E4D">
          <w:rPr>
            <w:noProof/>
            <w:webHidden/>
          </w:rPr>
          <w:t>10</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5" w:history="1">
        <w:r w:rsidR="00171E4D" w:rsidRPr="007E56E0">
          <w:rPr>
            <w:rStyle w:val="Lienhypertexte"/>
            <w:noProof/>
          </w:rPr>
          <w:t>14.</w:t>
        </w:r>
        <w:r w:rsidR="00171E4D">
          <w:rPr>
            <w:rFonts w:asciiTheme="minorHAnsi" w:hAnsiTheme="minorHAnsi" w:cstheme="minorBidi"/>
            <w:b w:val="0"/>
            <w:bCs w:val="0"/>
            <w:caps w:val="0"/>
            <w:noProof/>
            <w:sz w:val="22"/>
            <w:szCs w:val="22"/>
          </w:rPr>
          <w:tab/>
        </w:r>
        <w:r w:rsidR="00171E4D" w:rsidRPr="007E56E0">
          <w:rPr>
            <w:rStyle w:val="Lienhypertexte"/>
            <w:noProof/>
          </w:rPr>
          <w:t>Instruction to Participants</w:t>
        </w:r>
        <w:r w:rsidR="00171E4D">
          <w:rPr>
            <w:noProof/>
            <w:webHidden/>
          </w:rPr>
          <w:tab/>
        </w:r>
        <w:r>
          <w:rPr>
            <w:rStyle w:val="Lienhypertexte"/>
            <w:noProof/>
            <w:rtl/>
          </w:rPr>
          <w:fldChar w:fldCharType="begin"/>
        </w:r>
        <w:r w:rsidR="00171E4D">
          <w:rPr>
            <w:noProof/>
            <w:webHidden/>
          </w:rPr>
          <w:instrText xml:space="preserve"> PAGEREF _Toc506994005 \h </w:instrText>
        </w:r>
        <w:r>
          <w:rPr>
            <w:rStyle w:val="Lienhypertexte"/>
            <w:noProof/>
            <w:rtl/>
          </w:rPr>
        </w:r>
        <w:r>
          <w:rPr>
            <w:rStyle w:val="Lienhypertexte"/>
            <w:noProof/>
            <w:rtl/>
          </w:rPr>
          <w:fldChar w:fldCharType="separate"/>
        </w:r>
        <w:r w:rsidR="00171E4D">
          <w:rPr>
            <w:noProof/>
            <w:webHidden/>
          </w:rPr>
          <w:t>11</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6" w:history="1">
        <w:r w:rsidR="00171E4D" w:rsidRPr="007E56E0">
          <w:rPr>
            <w:rStyle w:val="Lienhypertexte"/>
            <w:noProof/>
          </w:rPr>
          <w:t>15.</w:t>
        </w:r>
        <w:r w:rsidR="00171E4D">
          <w:rPr>
            <w:rFonts w:asciiTheme="minorHAnsi" w:hAnsiTheme="minorHAnsi" w:cstheme="minorBidi"/>
            <w:b w:val="0"/>
            <w:bCs w:val="0"/>
            <w:caps w:val="0"/>
            <w:noProof/>
            <w:sz w:val="22"/>
            <w:szCs w:val="22"/>
          </w:rPr>
          <w:tab/>
        </w:r>
        <w:r w:rsidR="00171E4D" w:rsidRPr="007E56E0">
          <w:rPr>
            <w:rStyle w:val="Lienhypertexte"/>
            <w:noProof/>
          </w:rPr>
          <w:t>Participation Requirements</w:t>
        </w:r>
        <w:r w:rsidR="00171E4D">
          <w:rPr>
            <w:noProof/>
            <w:webHidden/>
          </w:rPr>
          <w:tab/>
        </w:r>
        <w:r>
          <w:rPr>
            <w:rStyle w:val="Lienhypertexte"/>
            <w:noProof/>
            <w:rtl/>
          </w:rPr>
          <w:fldChar w:fldCharType="begin"/>
        </w:r>
        <w:r w:rsidR="00171E4D">
          <w:rPr>
            <w:noProof/>
            <w:webHidden/>
          </w:rPr>
          <w:instrText xml:space="preserve"> PAGEREF _Toc506994006 \h </w:instrText>
        </w:r>
        <w:r>
          <w:rPr>
            <w:rStyle w:val="Lienhypertexte"/>
            <w:noProof/>
            <w:rtl/>
          </w:rPr>
        </w:r>
        <w:r>
          <w:rPr>
            <w:rStyle w:val="Lienhypertexte"/>
            <w:noProof/>
            <w:rtl/>
          </w:rPr>
          <w:fldChar w:fldCharType="separate"/>
        </w:r>
        <w:r w:rsidR="00171E4D">
          <w:rPr>
            <w:noProof/>
            <w:webHidden/>
          </w:rPr>
          <w:t>12</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7" w:history="1">
        <w:r w:rsidR="00171E4D" w:rsidRPr="007E56E0">
          <w:rPr>
            <w:rStyle w:val="Lienhypertexte"/>
            <w:rFonts w:eastAsia="Malgun Gothic"/>
            <w:noProof/>
            <w:lang w:eastAsia="ko-KR"/>
          </w:rPr>
          <w:t>16.</w:t>
        </w:r>
        <w:r w:rsidR="00171E4D">
          <w:rPr>
            <w:rFonts w:asciiTheme="minorHAnsi" w:hAnsiTheme="minorHAnsi" w:cstheme="minorBidi"/>
            <w:b w:val="0"/>
            <w:bCs w:val="0"/>
            <w:caps w:val="0"/>
            <w:noProof/>
            <w:sz w:val="22"/>
            <w:szCs w:val="22"/>
          </w:rPr>
          <w:tab/>
        </w:r>
        <w:r w:rsidR="00171E4D" w:rsidRPr="007E56E0">
          <w:rPr>
            <w:rStyle w:val="Lienhypertexte"/>
            <w:rFonts w:eastAsia="Malgun Gothic"/>
            <w:noProof/>
            <w:lang w:eastAsia="ko-KR"/>
          </w:rPr>
          <w:t>Confidentiality Arrangements</w:t>
        </w:r>
        <w:r w:rsidR="00171E4D">
          <w:rPr>
            <w:noProof/>
            <w:webHidden/>
          </w:rPr>
          <w:tab/>
        </w:r>
        <w:r>
          <w:rPr>
            <w:rStyle w:val="Lienhypertexte"/>
            <w:noProof/>
            <w:rtl/>
          </w:rPr>
          <w:fldChar w:fldCharType="begin"/>
        </w:r>
        <w:r w:rsidR="00171E4D">
          <w:rPr>
            <w:noProof/>
            <w:webHidden/>
          </w:rPr>
          <w:instrText xml:space="preserve"> PAGEREF _Toc506994007 \h </w:instrText>
        </w:r>
        <w:r>
          <w:rPr>
            <w:rStyle w:val="Lienhypertexte"/>
            <w:noProof/>
            <w:rtl/>
          </w:rPr>
        </w:r>
        <w:r>
          <w:rPr>
            <w:rStyle w:val="Lienhypertexte"/>
            <w:noProof/>
            <w:rtl/>
          </w:rPr>
          <w:fldChar w:fldCharType="separate"/>
        </w:r>
        <w:r w:rsidR="00171E4D">
          <w:rPr>
            <w:noProof/>
            <w:webHidden/>
          </w:rPr>
          <w:t>12</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8" w:history="1">
        <w:r w:rsidR="00171E4D" w:rsidRPr="007E56E0">
          <w:rPr>
            <w:rStyle w:val="Lienhypertexte"/>
            <w:noProof/>
          </w:rPr>
          <w:t>17.</w:t>
        </w:r>
        <w:r w:rsidR="00171E4D">
          <w:rPr>
            <w:rFonts w:asciiTheme="minorHAnsi" w:hAnsiTheme="minorHAnsi" w:cstheme="minorBidi"/>
            <w:b w:val="0"/>
            <w:bCs w:val="0"/>
            <w:caps w:val="0"/>
            <w:noProof/>
            <w:sz w:val="22"/>
            <w:szCs w:val="22"/>
          </w:rPr>
          <w:tab/>
        </w:r>
        <w:r w:rsidR="00171E4D" w:rsidRPr="007E56E0">
          <w:rPr>
            <w:rStyle w:val="Lienhypertexte"/>
            <w:noProof/>
          </w:rPr>
          <w:t>Reporting/Shipping</w:t>
        </w:r>
        <w:r w:rsidR="00171E4D">
          <w:rPr>
            <w:noProof/>
            <w:webHidden/>
          </w:rPr>
          <w:tab/>
        </w:r>
        <w:r>
          <w:rPr>
            <w:rStyle w:val="Lienhypertexte"/>
            <w:noProof/>
            <w:rtl/>
          </w:rPr>
          <w:fldChar w:fldCharType="begin"/>
        </w:r>
        <w:r w:rsidR="00171E4D">
          <w:rPr>
            <w:noProof/>
            <w:webHidden/>
          </w:rPr>
          <w:instrText xml:space="preserve"> PAGEREF _Toc506994008 \h </w:instrText>
        </w:r>
        <w:r>
          <w:rPr>
            <w:rStyle w:val="Lienhypertexte"/>
            <w:noProof/>
            <w:rtl/>
          </w:rPr>
        </w:r>
        <w:r>
          <w:rPr>
            <w:rStyle w:val="Lienhypertexte"/>
            <w:noProof/>
            <w:rtl/>
          </w:rPr>
          <w:fldChar w:fldCharType="separate"/>
        </w:r>
        <w:r w:rsidR="00171E4D">
          <w:rPr>
            <w:noProof/>
            <w:webHidden/>
          </w:rPr>
          <w:t>12</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09" w:history="1">
        <w:r w:rsidR="00171E4D" w:rsidRPr="007E56E0">
          <w:rPr>
            <w:rStyle w:val="Lienhypertexte"/>
            <w:noProof/>
          </w:rPr>
          <w:t>18.</w:t>
        </w:r>
        <w:r w:rsidR="00171E4D">
          <w:rPr>
            <w:rFonts w:asciiTheme="minorHAnsi" w:hAnsiTheme="minorHAnsi" w:cstheme="minorBidi"/>
            <w:b w:val="0"/>
            <w:bCs w:val="0"/>
            <w:caps w:val="0"/>
            <w:noProof/>
            <w:sz w:val="22"/>
            <w:szCs w:val="22"/>
          </w:rPr>
          <w:tab/>
        </w:r>
        <w:r w:rsidR="00171E4D" w:rsidRPr="007E56E0">
          <w:rPr>
            <w:rStyle w:val="Lienhypertexte"/>
            <w:noProof/>
          </w:rPr>
          <w:t>References</w:t>
        </w:r>
        <w:r w:rsidR="00171E4D">
          <w:rPr>
            <w:noProof/>
            <w:webHidden/>
          </w:rPr>
          <w:tab/>
        </w:r>
        <w:r>
          <w:rPr>
            <w:rStyle w:val="Lienhypertexte"/>
            <w:noProof/>
            <w:rtl/>
          </w:rPr>
          <w:fldChar w:fldCharType="begin"/>
        </w:r>
        <w:r w:rsidR="00171E4D">
          <w:rPr>
            <w:noProof/>
            <w:webHidden/>
          </w:rPr>
          <w:instrText xml:space="preserve"> PAGEREF _Toc506994009 \h </w:instrText>
        </w:r>
        <w:r>
          <w:rPr>
            <w:rStyle w:val="Lienhypertexte"/>
            <w:noProof/>
            <w:rtl/>
          </w:rPr>
        </w:r>
        <w:r>
          <w:rPr>
            <w:rStyle w:val="Lienhypertexte"/>
            <w:noProof/>
            <w:rtl/>
          </w:rPr>
          <w:fldChar w:fldCharType="separate"/>
        </w:r>
        <w:r w:rsidR="00171E4D">
          <w:rPr>
            <w:noProof/>
            <w:webHidden/>
          </w:rPr>
          <w:t>13</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0" w:history="1">
        <w:r w:rsidR="00171E4D" w:rsidRPr="007E56E0">
          <w:rPr>
            <w:rStyle w:val="Lienhypertexte"/>
            <w:noProof/>
          </w:rPr>
          <w:t>Annex (A)</w:t>
        </w:r>
        <w:r w:rsidR="00171E4D">
          <w:rPr>
            <w:noProof/>
            <w:webHidden/>
          </w:rPr>
          <w:tab/>
        </w:r>
        <w:r>
          <w:rPr>
            <w:rStyle w:val="Lienhypertexte"/>
            <w:noProof/>
            <w:rtl/>
          </w:rPr>
          <w:fldChar w:fldCharType="begin"/>
        </w:r>
        <w:r w:rsidR="00171E4D">
          <w:rPr>
            <w:noProof/>
            <w:webHidden/>
          </w:rPr>
          <w:instrText xml:space="preserve"> PAGEREF _Toc506994010 \h </w:instrText>
        </w:r>
        <w:r>
          <w:rPr>
            <w:rStyle w:val="Lienhypertexte"/>
            <w:noProof/>
            <w:rtl/>
          </w:rPr>
        </w:r>
        <w:r>
          <w:rPr>
            <w:rStyle w:val="Lienhypertexte"/>
            <w:noProof/>
            <w:rtl/>
          </w:rPr>
          <w:fldChar w:fldCharType="separate"/>
        </w:r>
        <w:r w:rsidR="00171E4D">
          <w:rPr>
            <w:noProof/>
            <w:webHidden/>
          </w:rPr>
          <w:t>14</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1" w:history="1">
        <w:r w:rsidR="00171E4D" w:rsidRPr="007E56E0">
          <w:rPr>
            <w:rStyle w:val="Lienhypertexte"/>
            <w:noProof/>
          </w:rPr>
          <w:t>Information of Participants</w:t>
        </w:r>
        <w:r w:rsidR="00171E4D">
          <w:rPr>
            <w:noProof/>
            <w:webHidden/>
          </w:rPr>
          <w:tab/>
        </w:r>
        <w:r>
          <w:rPr>
            <w:rStyle w:val="Lienhypertexte"/>
            <w:noProof/>
            <w:rtl/>
          </w:rPr>
          <w:fldChar w:fldCharType="begin"/>
        </w:r>
        <w:r w:rsidR="00171E4D">
          <w:rPr>
            <w:noProof/>
            <w:webHidden/>
          </w:rPr>
          <w:instrText xml:space="preserve"> PAGEREF _Toc506994011 \h </w:instrText>
        </w:r>
        <w:r>
          <w:rPr>
            <w:rStyle w:val="Lienhypertexte"/>
            <w:noProof/>
            <w:rtl/>
          </w:rPr>
        </w:r>
        <w:r>
          <w:rPr>
            <w:rStyle w:val="Lienhypertexte"/>
            <w:noProof/>
            <w:rtl/>
          </w:rPr>
          <w:fldChar w:fldCharType="separate"/>
        </w:r>
        <w:r w:rsidR="00171E4D">
          <w:rPr>
            <w:noProof/>
            <w:webHidden/>
          </w:rPr>
          <w:t>14</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2" w:history="1">
        <w:r w:rsidR="00171E4D" w:rsidRPr="007E56E0">
          <w:rPr>
            <w:rStyle w:val="Lienhypertexte"/>
            <w:noProof/>
          </w:rPr>
          <w:t>Annex (B)</w:t>
        </w:r>
        <w:r w:rsidR="00171E4D">
          <w:rPr>
            <w:noProof/>
            <w:webHidden/>
          </w:rPr>
          <w:tab/>
        </w:r>
        <w:r>
          <w:rPr>
            <w:rStyle w:val="Lienhypertexte"/>
            <w:noProof/>
            <w:rtl/>
          </w:rPr>
          <w:fldChar w:fldCharType="begin"/>
        </w:r>
        <w:r w:rsidR="00171E4D">
          <w:rPr>
            <w:noProof/>
            <w:webHidden/>
          </w:rPr>
          <w:instrText xml:space="preserve"> PAGEREF _Toc506994012 \h </w:instrText>
        </w:r>
        <w:r>
          <w:rPr>
            <w:rStyle w:val="Lienhypertexte"/>
            <w:noProof/>
            <w:rtl/>
          </w:rPr>
        </w:r>
        <w:r>
          <w:rPr>
            <w:rStyle w:val="Lienhypertexte"/>
            <w:noProof/>
            <w:rtl/>
          </w:rPr>
          <w:fldChar w:fldCharType="separate"/>
        </w:r>
        <w:r w:rsidR="00171E4D">
          <w:rPr>
            <w:noProof/>
            <w:webHidden/>
          </w:rPr>
          <w:t>15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3" w:history="1">
        <w:r w:rsidR="00171E4D" w:rsidRPr="007E56E0">
          <w:rPr>
            <w:rStyle w:val="Lienhypertexte"/>
            <w:noProof/>
          </w:rPr>
          <w:t>Time Frame</w:t>
        </w:r>
        <w:r w:rsidR="00171E4D">
          <w:rPr>
            <w:noProof/>
            <w:webHidden/>
          </w:rPr>
          <w:tab/>
        </w:r>
        <w:r>
          <w:rPr>
            <w:rStyle w:val="Lienhypertexte"/>
            <w:noProof/>
            <w:rtl/>
          </w:rPr>
          <w:fldChar w:fldCharType="begin"/>
        </w:r>
        <w:r w:rsidR="00171E4D">
          <w:rPr>
            <w:noProof/>
            <w:webHidden/>
          </w:rPr>
          <w:instrText xml:space="preserve"> PAGEREF _Toc506994013 \h </w:instrText>
        </w:r>
        <w:r>
          <w:rPr>
            <w:rStyle w:val="Lienhypertexte"/>
            <w:noProof/>
            <w:rtl/>
          </w:rPr>
        </w:r>
        <w:r>
          <w:rPr>
            <w:rStyle w:val="Lienhypertexte"/>
            <w:noProof/>
            <w:rtl/>
          </w:rPr>
          <w:fldChar w:fldCharType="separate"/>
        </w:r>
        <w:r w:rsidR="00171E4D">
          <w:rPr>
            <w:noProof/>
            <w:webHidden/>
          </w:rPr>
          <w:t>15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4" w:history="1">
        <w:r w:rsidR="00171E4D" w:rsidRPr="007E56E0">
          <w:rPr>
            <w:rStyle w:val="Lienhypertexte"/>
            <w:noProof/>
          </w:rPr>
          <w:t>Annex (C)</w:t>
        </w:r>
        <w:r w:rsidR="00171E4D">
          <w:rPr>
            <w:noProof/>
            <w:webHidden/>
          </w:rPr>
          <w:tab/>
        </w:r>
        <w:r>
          <w:rPr>
            <w:rStyle w:val="Lienhypertexte"/>
            <w:noProof/>
            <w:rtl/>
          </w:rPr>
          <w:fldChar w:fldCharType="begin"/>
        </w:r>
        <w:r w:rsidR="00171E4D">
          <w:rPr>
            <w:noProof/>
            <w:webHidden/>
          </w:rPr>
          <w:instrText xml:space="preserve"> PAGEREF _Toc506994014 \h </w:instrText>
        </w:r>
        <w:r>
          <w:rPr>
            <w:rStyle w:val="Lienhypertexte"/>
            <w:noProof/>
            <w:rtl/>
          </w:rPr>
        </w:r>
        <w:r>
          <w:rPr>
            <w:rStyle w:val="Lienhypertexte"/>
            <w:noProof/>
            <w:rtl/>
          </w:rPr>
          <w:fldChar w:fldCharType="separate"/>
        </w:r>
        <w:r w:rsidR="00171E4D">
          <w:rPr>
            <w:noProof/>
            <w:webHidden/>
          </w:rPr>
          <w:t>15</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5" w:history="1">
        <w:r w:rsidR="00171E4D" w:rsidRPr="007E56E0">
          <w:rPr>
            <w:rStyle w:val="Lienhypertexte"/>
            <w:noProof/>
          </w:rPr>
          <w:t>Receiving the test items</w:t>
        </w:r>
        <w:r w:rsidR="00171E4D">
          <w:rPr>
            <w:noProof/>
            <w:webHidden/>
          </w:rPr>
          <w:tab/>
        </w:r>
        <w:r>
          <w:rPr>
            <w:rStyle w:val="Lienhypertexte"/>
            <w:noProof/>
            <w:rtl/>
          </w:rPr>
          <w:fldChar w:fldCharType="begin"/>
        </w:r>
        <w:r w:rsidR="00171E4D">
          <w:rPr>
            <w:noProof/>
            <w:webHidden/>
          </w:rPr>
          <w:instrText xml:space="preserve"> PAGEREF _Toc506994015 \h </w:instrText>
        </w:r>
        <w:r>
          <w:rPr>
            <w:rStyle w:val="Lienhypertexte"/>
            <w:noProof/>
            <w:rtl/>
          </w:rPr>
        </w:r>
        <w:r>
          <w:rPr>
            <w:rStyle w:val="Lienhypertexte"/>
            <w:noProof/>
            <w:rtl/>
          </w:rPr>
          <w:fldChar w:fldCharType="separate"/>
        </w:r>
        <w:r w:rsidR="00171E4D">
          <w:rPr>
            <w:noProof/>
            <w:webHidden/>
          </w:rPr>
          <w:t>16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6" w:history="1">
        <w:r w:rsidR="00171E4D" w:rsidRPr="007E56E0">
          <w:rPr>
            <w:rStyle w:val="Lienhypertexte"/>
            <w:noProof/>
          </w:rPr>
          <w:t>Annex(D)</w:t>
        </w:r>
        <w:r w:rsidR="00171E4D">
          <w:rPr>
            <w:noProof/>
            <w:webHidden/>
          </w:rPr>
          <w:tab/>
        </w:r>
        <w:r>
          <w:rPr>
            <w:rStyle w:val="Lienhypertexte"/>
            <w:noProof/>
            <w:rtl/>
          </w:rPr>
          <w:fldChar w:fldCharType="begin"/>
        </w:r>
        <w:r w:rsidR="00171E4D">
          <w:rPr>
            <w:noProof/>
            <w:webHidden/>
          </w:rPr>
          <w:instrText xml:space="preserve"> PAGEREF _Toc506994016 \h </w:instrText>
        </w:r>
        <w:r>
          <w:rPr>
            <w:rStyle w:val="Lienhypertexte"/>
            <w:noProof/>
            <w:rtl/>
          </w:rPr>
        </w:r>
        <w:r>
          <w:rPr>
            <w:rStyle w:val="Lienhypertexte"/>
            <w:noProof/>
            <w:rtl/>
          </w:rPr>
          <w:fldChar w:fldCharType="separate"/>
        </w:r>
        <w:r w:rsidR="00171E4D">
          <w:rPr>
            <w:noProof/>
            <w:webHidden/>
          </w:rPr>
          <w:t>16</w:t>
        </w:r>
        <w:r>
          <w:rPr>
            <w:rStyle w:val="Lienhypertexte"/>
            <w:noProof/>
            <w:rtl/>
          </w:rPr>
          <w:fldChar w:fldCharType="end"/>
        </w:r>
      </w:hyperlink>
    </w:p>
    <w:p w:rsidR="00171E4D" w:rsidRDefault="00611B12">
      <w:pPr>
        <w:pStyle w:val="TM1"/>
        <w:rPr>
          <w:rFonts w:asciiTheme="minorHAnsi" w:hAnsiTheme="minorHAnsi" w:cstheme="minorBidi"/>
          <w:b w:val="0"/>
          <w:bCs w:val="0"/>
          <w:caps w:val="0"/>
          <w:noProof/>
          <w:sz w:val="22"/>
          <w:szCs w:val="22"/>
        </w:rPr>
      </w:pPr>
      <w:hyperlink w:anchor="_Toc506994017" w:history="1">
        <w:r w:rsidR="00171E4D" w:rsidRPr="007E56E0">
          <w:rPr>
            <w:rStyle w:val="Lienhypertexte"/>
            <w:noProof/>
          </w:rPr>
          <w:t>Results Sheet</w:t>
        </w:r>
        <w:r w:rsidR="00171E4D">
          <w:rPr>
            <w:noProof/>
            <w:webHidden/>
          </w:rPr>
          <w:tab/>
        </w:r>
        <w:r>
          <w:rPr>
            <w:rStyle w:val="Lienhypertexte"/>
            <w:noProof/>
            <w:rtl/>
          </w:rPr>
          <w:fldChar w:fldCharType="begin"/>
        </w:r>
        <w:r w:rsidR="00171E4D">
          <w:rPr>
            <w:noProof/>
            <w:webHidden/>
          </w:rPr>
          <w:instrText xml:space="preserve"> PAGEREF _Toc506994017 \h </w:instrText>
        </w:r>
        <w:r>
          <w:rPr>
            <w:rStyle w:val="Lienhypertexte"/>
            <w:noProof/>
            <w:rtl/>
          </w:rPr>
        </w:r>
        <w:r>
          <w:rPr>
            <w:rStyle w:val="Lienhypertexte"/>
            <w:noProof/>
            <w:rtl/>
          </w:rPr>
          <w:fldChar w:fldCharType="separate"/>
        </w:r>
        <w:r w:rsidR="00171E4D">
          <w:rPr>
            <w:noProof/>
            <w:webHidden/>
          </w:rPr>
          <w:t>17</w:t>
        </w:r>
        <w:r>
          <w:rPr>
            <w:rStyle w:val="Lienhypertexte"/>
            <w:noProof/>
            <w:rtl/>
          </w:rPr>
          <w:fldChar w:fldCharType="end"/>
        </w:r>
      </w:hyperlink>
    </w:p>
    <w:p w:rsidR="00F31402" w:rsidRDefault="00611B12" w:rsidP="00671735">
      <w:pPr>
        <w:jc w:val="center"/>
        <w:rPr>
          <w:b/>
          <w:bCs/>
          <w:sz w:val="50"/>
          <w:szCs w:val="50"/>
        </w:rPr>
        <w:sectPr w:rsidR="00F31402">
          <w:pgSz w:w="12240" w:h="15840"/>
          <w:pgMar w:top="1440" w:right="1440" w:bottom="1440" w:left="1440" w:header="720" w:footer="720" w:gutter="0"/>
          <w:cols w:space="720"/>
          <w:docGrid w:linePitch="360"/>
        </w:sectPr>
      </w:pPr>
      <w:r>
        <w:rPr>
          <w:rFonts w:asciiTheme="majorHAnsi" w:hAnsiTheme="majorHAnsi" w:cs="Times New Roman"/>
          <w:b/>
          <w:bCs/>
          <w:sz w:val="50"/>
          <w:szCs w:val="50"/>
        </w:rPr>
        <w:fldChar w:fldCharType="end"/>
      </w:r>
    </w:p>
    <w:p w:rsidR="00BD1B4B" w:rsidRDefault="00BD1B4B" w:rsidP="00BD1B4B">
      <w:pPr>
        <w:pStyle w:val="Titre1"/>
      </w:pPr>
      <w:bookmarkStart w:id="0" w:name="_Toc506983823"/>
      <w:bookmarkStart w:id="1" w:name="_Toc506993973"/>
      <w:r>
        <w:lastRenderedPageBreak/>
        <w:t>Organizer:</w:t>
      </w:r>
      <w:bookmarkEnd w:id="0"/>
      <w:bookmarkEnd w:id="1"/>
    </w:p>
    <w:p w:rsidR="00BD1B4B" w:rsidRDefault="00BD1B4B" w:rsidP="00BD1B4B">
      <w:pPr>
        <w:pStyle w:val="Paragraphedeliste"/>
        <w:numPr>
          <w:ilvl w:val="0"/>
          <w:numId w:val="3"/>
        </w:numPr>
        <w:rPr>
          <w:rFonts w:eastAsia="Times New Roman"/>
          <w:lang w:eastAsia="ko-KR"/>
        </w:rPr>
      </w:pPr>
      <w:r w:rsidRPr="00F31402">
        <w:rPr>
          <w:rFonts w:eastAsia="Times New Roman"/>
          <w:b/>
          <w:bCs/>
          <w:lang w:eastAsia="ko-KR"/>
        </w:rPr>
        <w:t>Name:</w:t>
      </w:r>
      <w:r w:rsidR="00FC616F">
        <w:rPr>
          <w:rFonts w:eastAsia="Times New Roman"/>
          <w:b/>
          <w:bCs/>
          <w:lang w:eastAsia="ko-KR"/>
        </w:rPr>
        <w:t xml:space="preserve"> </w:t>
      </w:r>
      <w:r>
        <w:rPr>
          <w:rFonts w:eastAsia="Times New Roman"/>
          <w:lang w:eastAsia="ko-KR"/>
        </w:rPr>
        <w:t xml:space="preserve">Arab Scientific &amp; industrial Program (ARAMET) / Arab Industrial Development &amp; Mining Organization (AIDMO) in cooperation with the </w:t>
      </w:r>
      <w:r w:rsidRPr="00F31402">
        <w:rPr>
          <w:rFonts w:eastAsia="Times New Roman"/>
          <w:lang w:eastAsia="ko-KR"/>
        </w:rPr>
        <w:t xml:space="preserve">National </w:t>
      </w:r>
      <w:r>
        <w:rPr>
          <w:rFonts w:eastAsia="Times New Roman"/>
          <w:lang w:eastAsia="ko-KR"/>
        </w:rPr>
        <w:t>Institute of Standards (NIS – Egypt).</w:t>
      </w:r>
    </w:p>
    <w:p w:rsidR="00BD1B4B" w:rsidRPr="00F31402" w:rsidRDefault="00BD1B4B" w:rsidP="00BD1B4B">
      <w:pPr>
        <w:pStyle w:val="Paragraphedeliste"/>
        <w:numPr>
          <w:ilvl w:val="0"/>
          <w:numId w:val="3"/>
        </w:numPr>
        <w:rPr>
          <w:rFonts w:eastAsia="Times New Roman"/>
          <w:lang w:eastAsia="ko-KR"/>
        </w:rPr>
      </w:pPr>
      <w:r w:rsidRPr="00F31402">
        <w:rPr>
          <w:rFonts w:eastAsia="Times New Roman"/>
          <w:b/>
          <w:bCs/>
          <w:lang w:eastAsia="ko-KR"/>
        </w:rPr>
        <w:t>Address:</w:t>
      </w:r>
      <w:r w:rsidR="00FC616F">
        <w:rPr>
          <w:rFonts w:eastAsia="Times New Roman"/>
          <w:b/>
          <w:bCs/>
          <w:lang w:eastAsia="ko-KR"/>
        </w:rPr>
        <w:t xml:space="preserve"> </w:t>
      </w:r>
      <w:r w:rsidRPr="000F7B7C">
        <w:rPr>
          <w:rFonts w:eastAsia="Times New Roman"/>
          <w:lang w:eastAsia="ko-KR"/>
        </w:rPr>
        <w:t>Khatawat Junction on France Street - Rabat – Agdal - Morocco</w:t>
      </w:r>
      <w:r w:rsidRPr="00F31402">
        <w:rPr>
          <w:rFonts w:eastAsia="Times New Roman"/>
          <w:lang w:eastAsia="ko-KR"/>
        </w:rPr>
        <w:t xml:space="preserve">, P.O. Box: </w:t>
      </w:r>
      <w:r>
        <w:rPr>
          <w:rFonts w:eastAsia="Times New Roman"/>
          <w:lang w:eastAsia="ko-KR"/>
        </w:rPr>
        <w:t>8019 United nations</w:t>
      </w:r>
      <w:r w:rsidRPr="00F31402">
        <w:rPr>
          <w:rFonts w:eastAsia="Times New Roman"/>
          <w:lang w:eastAsia="ko-KR"/>
        </w:rPr>
        <w:t xml:space="preserve">, Code No. </w:t>
      </w:r>
      <w:r>
        <w:rPr>
          <w:rFonts w:eastAsia="Times New Roman"/>
          <w:lang w:eastAsia="ko-KR"/>
        </w:rPr>
        <w:t>10102</w:t>
      </w:r>
    </w:p>
    <w:p w:rsidR="00BD1B4B" w:rsidRDefault="00BD1B4B" w:rsidP="00BD1B4B">
      <w:pPr>
        <w:pStyle w:val="Paragraphedeliste"/>
        <w:numPr>
          <w:ilvl w:val="0"/>
          <w:numId w:val="3"/>
        </w:numPr>
        <w:rPr>
          <w:rFonts w:eastAsia="Times New Roman"/>
          <w:lang w:eastAsia="ko-KR"/>
        </w:rPr>
      </w:pPr>
      <w:r w:rsidRPr="00F31402">
        <w:rPr>
          <w:rFonts w:eastAsia="Times New Roman"/>
          <w:b/>
          <w:bCs/>
          <w:lang w:eastAsia="ko-KR"/>
        </w:rPr>
        <w:t>Tel:</w:t>
      </w:r>
      <w:r>
        <w:rPr>
          <w:rFonts w:eastAsia="Times New Roman"/>
          <w:lang w:eastAsia="ko-KR"/>
        </w:rPr>
        <w:t>+212 5 37 27 45 00</w:t>
      </w:r>
      <w:r w:rsidRPr="00F31402">
        <w:rPr>
          <w:rFonts w:eastAsia="Times New Roman"/>
          <w:lang w:eastAsia="ko-KR"/>
        </w:rPr>
        <w:t xml:space="preserve">, </w:t>
      </w:r>
      <w:r w:rsidRPr="00F31402">
        <w:rPr>
          <w:rFonts w:eastAsia="Times New Roman"/>
          <w:b/>
          <w:bCs/>
          <w:lang w:eastAsia="ko-KR"/>
        </w:rPr>
        <w:t>Fax</w:t>
      </w:r>
      <w:r>
        <w:rPr>
          <w:rFonts w:eastAsia="Times New Roman"/>
          <w:lang w:eastAsia="ko-KR"/>
        </w:rPr>
        <w:t>+212 5 37 77 21 88</w:t>
      </w:r>
    </w:p>
    <w:p w:rsidR="00BD1B4B" w:rsidRPr="00BD1B4B" w:rsidRDefault="00BD1B4B" w:rsidP="00BD1B4B">
      <w:pPr>
        <w:pStyle w:val="Paragraphedeliste"/>
        <w:numPr>
          <w:ilvl w:val="0"/>
          <w:numId w:val="3"/>
        </w:numPr>
        <w:rPr>
          <w:rFonts w:eastAsia="Times New Roman"/>
          <w:b/>
          <w:bCs/>
          <w:color w:val="000000"/>
          <w:lang w:val="fr-FR" w:eastAsia="ko-KR"/>
        </w:rPr>
      </w:pPr>
      <w:r w:rsidRPr="001221E2">
        <w:rPr>
          <w:rFonts w:eastAsia="Times New Roman"/>
          <w:b/>
          <w:bCs/>
          <w:lang w:val="fr-FR" w:eastAsia="ko-KR"/>
        </w:rPr>
        <w:t xml:space="preserve">E-mail: </w:t>
      </w:r>
      <w:r>
        <w:rPr>
          <w:rFonts w:eastAsia="Times New Roman"/>
          <w:color w:val="0000FF"/>
          <w:lang w:val="fr-FR" w:eastAsia="ko-KR"/>
        </w:rPr>
        <w:t>smc</w:t>
      </w:r>
      <w:r w:rsidRPr="001221E2">
        <w:rPr>
          <w:rFonts w:eastAsia="Times New Roman"/>
          <w:color w:val="0000FF"/>
          <w:lang w:val="fr-FR" w:eastAsia="ko-KR"/>
        </w:rPr>
        <w:t>@</w:t>
      </w:r>
      <w:r>
        <w:rPr>
          <w:rFonts w:eastAsia="Times New Roman"/>
          <w:color w:val="0000FF"/>
          <w:lang w:val="fr-FR" w:eastAsia="ko-KR"/>
        </w:rPr>
        <w:t>aidmo.org</w:t>
      </w:r>
    </w:p>
    <w:p w:rsidR="00F31402" w:rsidRDefault="00F31402" w:rsidP="00F31402">
      <w:pPr>
        <w:pStyle w:val="Titre1"/>
      </w:pPr>
      <w:bookmarkStart w:id="2" w:name="_Toc506993974"/>
      <w:r>
        <w:t>Proficiency Testing Provide</w:t>
      </w:r>
      <w:bookmarkEnd w:id="2"/>
    </w:p>
    <w:p w:rsidR="00F31402" w:rsidRPr="00F31402" w:rsidRDefault="00F31402" w:rsidP="00F31402">
      <w:pPr>
        <w:pStyle w:val="Paragraphedeliste"/>
        <w:numPr>
          <w:ilvl w:val="0"/>
          <w:numId w:val="3"/>
        </w:numPr>
        <w:rPr>
          <w:rFonts w:eastAsia="Times New Roman"/>
          <w:lang w:eastAsia="ko-KR"/>
        </w:rPr>
      </w:pPr>
      <w:r w:rsidRPr="00F31402">
        <w:rPr>
          <w:rFonts w:eastAsia="Times New Roman"/>
          <w:b/>
          <w:bCs/>
          <w:lang w:eastAsia="ko-KR"/>
        </w:rPr>
        <w:t>Name:</w:t>
      </w:r>
      <w:r w:rsidRPr="00F31402">
        <w:rPr>
          <w:rFonts w:eastAsia="Times New Roman"/>
          <w:lang w:eastAsia="ko-KR"/>
        </w:rPr>
        <w:t xml:space="preserve"> National Proficiency Testing Laboratory (NPTL)</w:t>
      </w:r>
    </w:p>
    <w:p w:rsidR="00F31402" w:rsidRPr="00F31402" w:rsidRDefault="00F31402" w:rsidP="00F31402">
      <w:pPr>
        <w:pStyle w:val="Paragraphedeliste"/>
        <w:numPr>
          <w:ilvl w:val="0"/>
          <w:numId w:val="3"/>
        </w:numPr>
        <w:rPr>
          <w:rFonts w:eastAsia="Times New Roman"/>
          <w:lang w:eastAsia="ko-KR"/>
        </w:rPr>
      </w:pPr>
      <w:r w:rsidRPr="00F31402">
        <w:rPr>
          <w:rFonts w:eastAsia="Times New Roman"/>
          <w:b/>
          <w:bCs/>
          <w:lang w:eastAsia="ko-KR"/>
        </w:rPr>
        <w:t>Address:</w:t>
      </w:r>
      <w:r w:rsidR="00FC616F">
        <w:rPr>
          <w:rFonts w:eastAsia="Times New Roman"/>
          <w:b/>
          <w:bCs/>
          <w:lang w:eastAsia="ko-KR"/>
        </w:rPr>
        <w:t xml:space="preserve"> </w:t>
      </w:r>
      <w:r w:rsidRPr="00F31402">
        <w:rPr>
          <w:rFonts w:eastAsia="Times New Roman"/>
          <w:lang w:eastAsia="ko-KR"/>
        </w:rPr>
        <w:t>Tersast., El Haram, Giza, Egypt , P.O. Box: 136 Giza, Code No. 12211</w:t>
      </w:r>
    </w:p>
    <w:p w:rsidR="00F31402" w:rsidRPr="00F31402" w:rsidRDefault="00F31402" w:rsidP="00F31402">
      <w:pPr>
        <w:pStyle w:val="Paragraphedeliste"/>
        <w:numPr>
          <w:ilvl w:val="0"/>
          <w:numId w:val="3"/>
        </w:numPr>
        <w:rPr>
          <w:rFonts w:eastAsia="Times New Roman"/>
          <w:lang w:eastAsia="ko-KR"/>
        </w:rPr>
      </w:pPr>
      <w:r w:rsidRPr="00F31402">
        <w:rPr>
          <w:rFonts w:eastAsia="Times New Roman"/>
          <w:b/>
          <w:bCs/>
          <w:lang w:eastAsia="ko-KR"/>
        </w:rPr>
        <w:t>Tel/Fax:</w:t>
      </w:r>
      <w:r w:rsidRPr="00F31402">
        <w:rPr>
          <w:rFonts w:eastAsia="Times New Roman"/>
          <w:lang w:eastAsia="ko-KR"/>
        </w:rPr>
        <w:t xml:space="preserve"> 0233829446, Fax (02) 33829446,</w:t>
      </w:r>
    </w:p>
    <w:p w:rsidR="00F31402" w:rsidRPr="00F31402" w:rsidRDefault="00F31402" w:rsidP="00F31402">
      <w:pPr>
        <w:pStyle w:val="Paragraphedeliste"/>
        <w:numPr>
          <w:ilvl w:val="0"/>
          <w:numId w:val="3"/>
        </w:numPr>
        <w:rPr>
          <w:rFonts w:eastAsia="Times New Roman"/>
          <w:lang w:eastAsia="ko-KR"/>
        </w:rPr>
      </w:pPr>
      <w:r w:rsidRPr="00F31402">
        <w:rPr>
          <w:rFonts w:eastAsia="Times New Roman"/>
          <w:b/>
          <w:bCs/>
          <w:lang w:eastAsia="ko-KR"/>
        </w:rPr>
        <w:t>Mobile:</w:t>
      </w:r>
      <w:r w:rsidRPr="00F31402">
        <w:rPr>
          <w:rFonts w:eastAsia="Times New Roman"/>
          <w:lang w:eastAsia="ko-KR"/>
        </w:rPr>
        <w:t xml:space="preserve"> 002 – 0111 44 7 44 35  /  002 – 010 99 266 810</w:t>
      </w:r>
    </w:p>
    <w:p w:rsidR="00F31402" w:rsidRPr="00FC616F" w:rsidRDefault="00F31402" w:rsidP="00F31402">
      <w:pPr>
        <w:pStyle w:val="Paragraphedeliste"/>
        <w:numPr>
          <w:ilvl w:val="0"/>
          <w:numId w:val="3"/>
        </w:numPr>
        <w:rPr>
          <w:rFonts w:eastAsia="Times New Roman"/>
          <w:b/>
          <w:bCs/>
          <w:color w:val="000000"/>
          <w:lang w:val="fr-FR" w:eastAsia="ko-KR"/>
        </w:rPr>
      </w:pPr>
      <w:r w:rsidRPr="00FC616F">
        <w:rPr>
          <w:rFonts w:eastAsia="Times New Roman"/>
          <w:b/>
          <w:bCs/>
          <w:lang w:val="fr-FR" w:eastAsia="ko-KR"/>
        </w:rPr>
        <w:t>E-mail:</w:t>
      </w:r>
      <w:r w:rsidR="00FC616F" w:rsidRPr="00FC616F">
        <w:rPr>
          <w:rFonts w:eastAsia="Times New Roman"/>
          <w:b/>
          <w:bCs/>
          <w:lang w:val="fr-FR" w:eastAsia="ko-KR"/>
        </w:rPr>
        <w:t xml:space="preserve"> </w:t>
      </w:r>
      <w:r w:rsidRPr="00FC616F">
        <w:rPr>
          <w:rFonts w:eastAsia="Times New Roman"/>
          <w:color w:val="0000FF"/>
          <w:lang w:val="fr-FR" w:eastAsia="ko-KR"/>
        </w:rPr>
        <w:t>nis_ptl@yahoo.com</w:t>
      </w:r>
    </w:p>
    <w:p w:rsidR="00F31402" w:rsidRDefault="00F31402" w:rsidP="00F31402">
      <w:pPr>
        <w:pStyle w:val="Titre1"/>
      </w:pPr>
      <w:bookmarkStart w:id="3" w:name="_Toc506993975"/>
      <w:r>
        <w:t>PT Scheme</w:t>
      </w:r>
      <w:bookmarkEnd w:id="3"/>
    </w:p>
    <w:p w:rsidR="00F31402" w:rsidRPr="00A5729A" w:rsidRDefault="00F31402" w:rsidP="00E67E52">
      <w:pPr>
        <w:pStyle w:val="Paragraphedeliste"/>
        <w:numPr>
          <w:ilvl w:val="0"/>
          <w:numId w:val="4"/>
        </w:numPr>
        <w:spacing w:line="276" w:lineRule="auto"/>
        <w:jc w:val="left"/>
        <w:rPr>
          <w:rFonts w:eastAsia="Times New Roman"/>
          <w:lang w:eastAsia="ko-KR"/>
        </w:rPr>
      </w:pPr>
      <w:r w:rsidRPr="00A5729A">
        <w:rPr>
          <w:rFonts w:eastAsia="Times New Roman"/>
          <w:b/>
          <w:bCs/>
          <w:lang w:eastAsia="ko-KR"/>
        </w:rPr>
        <w:t>Title:</w:t>
      </w:r>
      <w:r w:rsidR="00472FBC">
        <w:rPr>
          <w:rFonts w:eastAsia="Times New Roman" w:hint="cs"/>
          <w:b/>
          <w:bCs/>
          <w:rtl/>
          <w:lang w:eastAsia="ko-KR"/>
        </w:rPr>
        <w:t xml:space="preserve"> </w:t>
      </w:r>
      <w:r w:rsidR="007A12E1" w:rsidRPr="007A12E1">
        <w:rPr>
          <w:rFonts w:eastAsia="Times New Roman"/>
          <w:lang w:eastAsia="ko-KR"/>
        </w:rPr>
        <w:t xml:space="preserve">Calibration of </w:t>
      </w:r>
      <w:r w:rsidR="007366BD">
        <w:rPr>
          <w:rFonts w:eastAsia="Times New Roman"/>
          <w:lang w:eastAsia="ko-KR"/>
        </w:rPr>
        <w:t>Pt-100</w:t>
      </w:r>
      <w:r w:rsidR="00472FBC">
        <w:rPr>
          <w:rFonts w:eastAsia="Times New Roman" w:hint="cs"/>
          <w:rtl/>
          <w:lang w:eastAsia="ko-KR"/>
        </w:rPr>
        <w:t xml:space="preserve"> </w:t>
      </w:r>
      <w:r w:rsidR="007366BD">
        <w:rPr>
          <w:rFonts w:eastAsia="Times New Roman"/>
          <w:lang w:eastAsia="ko-KR"/>
        </w:rPr>
        <w:t>with</w:t>
      </w:r>
      <w:r w:rsidR="007A12E1" w:rsidRPr="007A12E1">
        <w:rPr>
          <w:rFonts w:eastAsia="Times New Roman"/>
          <w:lang w:eastAsia="ko-KR"/>
        </w:rPr>
        <w:t xml:space="preserve"> Indicator (-</w:t>
      </w:r>
      <w:r w:rsidR="00E03639">
        <w:rPr>
          <w:rFonts w:eastAsia="Times New Roman"/>
          <w:lang w:eastAsia="ko-KR"/>
        </w:rPr>
        <w:t>4</w:t>
      </w:r>
      <w:r w:rsidR="007A12E1" w:rsidRPr="007A12E1">
        <w:rPr>
          <w:rFonts w:eastAsia="Times New Roman"/>
          <w:lang w:eastAsia="ko-KR"/>
        </w:rPr>
        <w:t xml:space="preserve">0 to </w:t>
      </w:r>
      <w:r w:rsidR="00E67E52">
        <w:rPr>
          <w:rFonts w:eastAsia="Times New Roman"/>
          <w:lang w:eastAsia="ko-KR"/>
        </w:rPr>
        <w:t>4</w:t>
      </w:r>
      <w:r w:rsidR="007366BD">
        <w:rPr>
          <w:rFonts w:eastAsia="Times New Roman"/>
          <w:lang w:eastAsia="ko-KR"/>
        </w:rPr>
        <w:t>0</w:t>
      </w:r>
      <w:r w:rsidR="007A12E1" w:rsidRPr="007A12E1">
        <w:rPr>
          <w:rFonts w:eastAsia="Times New Roman"/>
          <w:lang w:eastAsia="ko-KR"/>
        </w:rPr>
        <w:t>0 ºC)</w:t>
      </w:r>
    </w:p>
    <w:p w:rsidR="00F31402" w:rsidRPr="00F31402" w:rsidRDefault="00F31402" w:rsidP="006C4B13">
      <w:pPr>
        <w:pStyle w:val="Paragraphedeliste"/>
        <w:numPr>
          <w:ilvl w:val="0"/>
          <w:numId w:val="4"/>
        </w:numPr>
        <w:spacing w:line="276" w:lineRule="auto"/>
        <w:rPr>
          <w:rFonts w:eastAsia="Times New Roman"/>
          <w:lang w:eastAsia="ko-KR"/>
        </w:rPr>
      </w:pPr>
      <w:r w:rsidRPr="00F31402">
        <w:rPr>
          <w:rFonts w:eastAsia="Times New Roman"/>
          <w:b/>
          <w:bCs/>
          <w:lang w:eastAsia="ko-KR"/>
        </w:rPr>
        <w:t>Purpose:</w:t>
      </w:r>
      <w:r w:rsidRPr="00F31402">
        <w:rPr>
          <w:rFonts w:eastAsia="Times New Roman"/>
          <w:lang w:eastAsia="ko-KR"/>
        </w:rPr>
        <w:t xml:space="preserve"> The purpose of this PT is to give organizations an opportunity to demonstrate their proficiency (e.g., use of appropriate equipment, procedures, ability to follow instructions) in </w:t>
      </w:r>
      <w:r w:rsidR="007A12E1" w:rsidRPr="007A12E1">
        <w:rPr>
          <w:rFonts w:eastAsia="Times New Roman"/>
          <w:color w:val="000000" w:themeColor="text1"/>
          <w:lang w:eastAsia="ko-KR"/>
        </w:rPr>
        <w:t xml:space="preserve">Calibration of </w:t>
      </w:r>
      <w:r w:rsidR="007366BD">
        <w:rPr>
          <w:rFonts w:eastAsia="Times New Roman"/>
          <w:color w:val="000000" w:themeColor="text1"/>
          <w:lang w:eastAsia="ko-KR"/>
        </w:rPr>
        <w:t>Pt-100</w:t>
      </w:r>
      <w:r w:rsidR="007A12E1" w:rsidRPr="007A12E1">
        <w:rPr>
          <w:rFonts w:eastAsia="Times New Roman"/>
          <w:color w:val="000000" w:themeColor="text1"/>
          <w:lang w:eastAsia="ko-KR"/>
        </w:rPr>
        <w:t xml:space="preserve"> with </w:t>
      </w:r>
      <w:r w:rsidR="007366BD">
        <w:rPr>
          <w:rFonts w:eastAsia="Times New Roman"/>
          <w:color w:val="000000" w:themeColor="text1"/>
          <w:lang w:eastAsia="ko-KR"/>
        </w:rPr>
        <w:t>i</w:t>
      </w:r>
      <w:r w:rsidR="007A12E1" w:rsidRPr="007A12E1">
        <w:rPr>
          <w:rFonts w:eastAsia="Times New Roman"/>
          <w:color w:val="000000" w:themeColor="text1"/>
          <w:lang w:eastAsia="ko-KR"/>
        </w:rPr>
        <w:t>ndicator</w:t>
      </w:r>
      <w:r w:rsidRPr="00406EBC">
        <w:rPr>
          <w:rFonts w:eastAsia="Times New Roman"/>
          <w:color w:val="000000" w:themeColor="text1"/>
          <w:lang w:eastAsia="ko-KR"/>
        </w:rPr>
        <w:t>.</w:t>
      </w:r>
      <w:r w:rsidRPr="00F31402">
        <w:rPr>
          <w:rFonts w:eastAsia="Times New Roman"/>
          <w:lang w:eastAsia="ko-KR"/>
        </w:rPr>
        <w:t>By participating, participants will demonstrate technical competence for the measurement of parameters. Associated reported uncertainties will also be evaluated as part of this PT</w:t>
      </w:r>
      <w:r w:rsidR="007366BD">
        <w:rPr>
          <w:rFonts w:eastAsia="Times New Roman"/>
          <w:lang w:eastAsia="ko-KR"/>
        </w:rPr>
        <w:t>.</w:t>
      </w:r>
    </w:p>
    <w:p w:rsidR="00F31402" w:rsidRPr="00F31402" w:rsidRDefault="00F31402" w:rsidP="00E67E52">
      <w:pPr>
        <w:pStyle w:val="Paragraphedeliste"/>
        <w:numPr>
          <w:ilvl w:val="0"/>
          <w:numId w:val="4"/>
        </w:numPr>
        <w:rPr>
          <w:rFonts w:eastAsia="Times New Roman"/>
          <w:lang w:eastAsia="ko-KR"/>
        </w:rPr>
      </w:pPr>
      <w:r w:rsidRPr="00F31402">
        <w:rPr>
          <w:rFonts w:eastAsia="Times New Roman"/>
          <w:b/>
          <w:bCs/>
          <w:lang w:eastAsia="ko-KR"/>
        </w:rPr>
        <w:t>Ranges of Measurements:</w:t>
      </w:r>
      <w:r w:rsidR="00A5729A" w:rsidRPr="00406EBC">
        <w:rPr>
          <w:rFonts w:eastAsia="Times New Roman"/>
          <w:color w:val="000000" w:themeColor="text1"/>
          <w:lang w:eastAsia="ko-KR"/>
        </w:rPr>
        <w:t xml:space="preserve">( </w:t>
      </w:r>
      <w:r w:rsidR="00E03639">
        <w:rPr>
          <w:rFonts w:eastAsia="Times New Roman"/>
          <w:color w:val="000000" w:themeColor="text1"/>
          <w:lang w:eastAsia="ko-KR"/>
        </w:rPr>
        <w:t xml:space="preserve">-40 to </w:t>
      </w:r>
      <w:r w:rsidR="00E67E52">
        <w:rPr>
          <w:rFonts w:eastAsia="Times New Roman"/>
          <w:color w:val="000000" w:themeColor="text1"/>
          <w:lang w:eastAsia="ko-KR"/>
        </w:rPr>
        <w:t>4</w:t>
      </w:r>
      <w:r w:rsidR="007366BD">
        <w:rPr>
          <w:rFonts w:eastAsia="Times New Roman"/>
          <w:color w:val="000000" w:themeColor="text1"/>
          <w:lang w:eastAsia="ko-KR"/>
        </w:rPr>
        <w:t>0</w:t>
      </w:r>
      <w:r w:rsidR="00E03639">
        <w:rPr>
          <w:rFonts w:eastAsia="Times New Roman"/>
          <w:color w:val="000000" w:themeColor="text1"/>
          <w:lang w:eastAsia="ko-KR"/>
        </w:rPr>
        <w:t>0</w:t>
      </w:r>
      <w:r w:rsidR="00A5729A" w:rsidRPr="00406EBC">
        <w:rPr>
          <w:rFonts w:eastAsia="Times New Roman"/>
          <w:color w:val="000000" w:themeColor="text1"/>
          <w:lang w:eastAsia="ko-KR"/>
        </w:rPr>
        <w:t xml:space="preserve"> ºC )</w:t>
      </w:r>
    </w:p>
    <w:p w:rsidR="00F31402" w:rsidRPr="000A6929" w:rsidRDefault="00F31402" w:rsidP="00506026">
      <w:pPr>
        <w:pStyle w:val="Paragraphedeliste"/>
        <w:numPr>
          <w:ilvl w:val="0"/>
          <w:numId w:val="4"/>
        </w:numPr>
        <w:rPr>
          <w:rFonts w:eastAsia="Times New Roman"/>
          <w:lang w:eastAsia="ko-KR"/>
        </w:rPr>
      </w:pPr>
      <w:r w:rsidRPr="00F31402">
        <w:rPr>
          <w:rFonts w:eastAsia="Times New Roman"/>
          <w:b/>
          <w:bCs/>
          <w:lang w:eastAsia="ko-KR"/>
        </w:rPr>
        <w:t>Round Number:</w:t>
      </w:r>
      <w:r w:rsidR="00A5729A" w:rsidRPr="000A6929">
        <w:rPr>
          <w:rFonts w:eastAsia="Times New Roman"/>
          <w:lang w:eastAsia="ko-KR"/>
        </w:rPr>
        <w:t>1.201</w:t>
      </w:r>
      <w:r w:rsidR="00506026" w:rsidRPr="000A6929">
        <w:rPr>
          <w:rFonts w:eastAsia="Times New Roman"/>
          <w:lang w:eastAsia="ko-KR"/>
        </w:rPr>
        <w:t>8</w:t>
      </w:r>
    </w:p>
    <w:p w:rsidR="00F31402" w:rsidRPr="00F31402" w:rsidRDefault="00F31402" w:rsidP="00E67E52">
      <w:pPr>
        <w:pStyle w:val="Paragraphedeliste"/>
        <w:numPr>
          <w:ilvl w:val="0"/>
          <w:numId w:val="4"/>
        </w:numPr>
        <w:rPr>
          <w:rFonts w:eastAsia="Times New Roman"/>
          <w:lang w:eastAsia="ko-KR"/>
        </w:rPr>
      </w:pPr>
      <w:r w:rsidRPr="00F31402">
        <w:rPr>
          <w:rFonts w:eastAsia="Times New Roman"/>
          <w:b/>
          <w:bCs/>
          <w:lang w:eastAsia="ko-KR"/>
        </w:rPr>
        <w:t>Number of Participants:</w:t>
      </w:r>
      <w:r w:rsidR="00FC616F">
        <w:rPr>
          <w:rFonts w:eastAsia="Times New Roman"/>
          <w:b/>
          <w:bCs/>
          <w:lang w:eastAsia="ko-KR"/>
        </w:rPr>
        <w:t xml:space="preserve"> </w:t>
      </w:r>
      <w:r w:rsidR="00E67E52">
        <w:rPr>
          <w:rFonts w:eastAsia="Times New Roman"/>
          <w:color w:val="0D0D0D" w:themeColor="text1" w:themeTint="F2"/>
          <w:lang w:eastAsia="ko-KR"/>
        </w:rPr>
        <w:t>5 participants from 5 Arab countries (Participants' countries, contact persons and all details are in Annex (A))</w:t>
      </w:r>
    </w:p>
    <w:p w:rsidR="00F31402" w:rsidRPr="00150435" w:rsidRDefault="00F31402" w:rsidP="00506026">
      <w:pPr>
        <w:pStyle w:val="Paragraphedeliste"/>
        <w:numPr>
          <w:ilvl w:val="0"/>
          <w:numId w:val="4"/>
        </w:numPr>
        <w:rPr>
          <w:rFonts w:eastAsia="Times New Roman"/>
          <w:lang w:eastAsia="ko-KR"/>
        </w:rPr>
      </w:pPr>
      <w:r w:rsidRPr="00F31402">
        <w:rPr>
          <w:rFonts w:eastAsia="Times New Roman"/>
          <w:b/>
          <w:bCs/>
          <w:lang w:eastAsia="ko-KR"/>
        </w:rPr>
        <w:t>Coordinator</w:t>
      </w:r>
      <w:r w:rsidRPr="00150435">
        <w:rPr>
          <w:rFonts w:eastAsia="Times New Roman"/>
          <w:b/>
          <w:bCs/>
          <w:lang w:eastAsia="ko-KR"/>
        </w:rPr>
        <w:t>:</w:t>
      </w:r>
      <w:r w:rsidR="00786DC5">
        <w:rPr>
          <w:rFonts w:eastAsia="Times New Roman"/>
          <w:b/>
          <w:bCs/>
          <w:lang w:eastAsia="ko-KR"/>
        </w:rPr>
        <w:t xml:space="preserve"> </w:t>
      </w:r>
      <w:r w:rsidR="00A5729A" w:rsidRPr="00150435">
        <w:rPr>
          <w:rFonts w:ascii="Times New Roman" w:eastAsia="Times New Roman" w:hAnsi="Times New Roman" w:cs="Times New Roman"/>
          <w:sz w:val="24"/>
          <w:szCs w:val="24"/>
        </w:rPr>
        <w:t xml:space="preserve">Eng. </w:t>
      </w:r>
      <w:r w:rsidR="00506026" w:rsidRPr="00150435">
        <w:rPr>
          <w:rFonts w:ascii="Times New Roman" w:eastAsia="Times New Roman" w:hAnsi="Times New Roman" w:cs="Times New Roman"/>
          <w:sz w:val="24"/>
          <w:szCs w:val="24"/>
        </w:rPr>
        <w:t>ElSayed</w:t>
      </w:r>
      <w:r w:rsidR="00FC616F">
        <w:rPr>
          <w:rFonts w:ascii="Times New Roman" w:eastAsia="Times New Roman" w:hAnsi="Times New Roman" w:cs="Times New Roman"/>
          <w:sz w:val="24"/>
          <w:szCs w:val="24"/>
        </w:rPr>
        <w:t xml:space="preserve"> </w:t>
      </w:r>
      <w:r w:rsidR="00506026" w:rsidRPr="00150435">
        <w:rPr>
          <w:rFonts w:ascii="Times New Roman" w:eastAsia="Times New Roman" w:hAnsi="Times New Roman" w:cs="Times New Roman"/>
          <w:sz w:val="24"/>
          <w:szCs w:val="24"/>
        </w:rPr>
        <w:t>Hashem</w:t>
      </w:r>
    </w:p>
    <w:p w:rsidR="00F31402" w:rsidRDefault="00F31402" w:rsidP="00F31402">
      <w:pPr>
        <w:pStyle w:val="Titre1"/>
      </w:pPr>
      <w:bookmarkStart w:id="4" w:name="_Toc506993976"/>
      <w:r>
        <w:lastRenderedPageBreak/>
        <w:t>Item Description</w:t>
      </w:r>
      <w:bookmarkEnd w:id="4"/>
    </w:p>
    <w:p w:rsidR="00F31402" w:rsidRPr="00A5729A" w:rsidRDefault="00F31402" w:rsidP="007366BD">
      <w:pPr>
        <w:pStyle w:val="Paragraphedeliste"/>
        <w:numPr>
          <w:ilvl w:val="0"/>
          <w:numId w:val="5"/>
        </w:numPr>
        <w:rPr>
          <w:rFonts w:eastAsia="Times New Roman"/>
          <w:color w:val="FF0000"/>
          <w:lang w:eastAsia="ko-KR"/>
        </w:rPr>
      </w:pPr>
      <w:r w:rsidRPr="00F31402">
        <w:rPr>
          <w:rFonts w:eastAsia="Times New Roman"/>
          <w:b/>
          <w:bCs/>
          <w:lang w:eastAsia="ko-KR"/>
        </w:rPr>
        <w:t>Name:</w:t>
      </w:r>
      <w:r w:rsidR="00786DC5">
        <w:rPr>
          <w:rFonts w:eastAsia="Times New Roman"/>
          <w:b/>
          <w:bCs/>
          <w:lang w:eastAsia="ko-KR"/>
        </w:rPr>
        <w:t xml:space="preserve"> </w:t>
      </w:r>
      <w:r w:rsidR="007366BD">
        <w:rPr>
          <w:rFonts w:ascii="Times New Roman" w:eastAsia="Times New Roman" w:hAnsi="Times New Roman" w:cs="Times New Roman"/>
          <w:b/>
          <w:bCs/>
          <w:color w:val="000000" w:themeColor="text1"/>
          <w:sz w:val="24"/>
          <w:szCs w:val="24"/>
        </w:rPr>
        <w:t>Pt-100</w:t>
      </w:r>
      <w:r w:rsidR="00DA566D">
        <w:rPr>
          <w:rFonts w:ascii="Times New Roman" w:eastAsia="Times New Roman" w:hAnsi="Times New Roman" w:cs="Times New Roman"/>
          <w:b/>
          <w:bCs/>
          <w:color w:val="000000" w:themeColor="text1"/>
          <w:sz w:val="24"/>
          <w:szCs w:val="24"/>
        </w:rPr>
        <w:t xml:space="preserve"> with</w:t>
      </w:r>
      <w:r w:rsidR="007A12E1">
        <w:rPr>
          <w:rFonts w:ascii="Times New Roman" w:eastAsia="Times New Roman" w:hAnsi="Times New Roman" w:cs="Times New Roman"/>
          <w:b/>
          <w:bCs/>
          <w:color w:val="000000" w:themeColor="text1"/>
          <w:sz w:val="24"/>
          <w:szCs w:val="24"/>
        </w:rPr>
        <w:t xml:space="preserve"> indicator</w:t>
      </w:r>
    </w:p>
    <w:p w:rsidR="00F31402" w:rsidRPr="00AA5A12" w:rsidRDefault="00F31402" w:rsidP="00A5729A">
      <w:pPr>
        <w:pStyle w:val="Paragraphedeliste"/>
        <w:numPr>
          <w:ilvl w:val="0"/>
          <w:numId w:val="5"/>
        </w:numPr>
        <w:rPr>
          <w:rFonts w:eastAsia="Calibri"/>
          <w:color w:val="FF0000"/>
          <w:lang w:eastAsia="ko-KR" w:bidi="ar-EG"/>
        </w:rPr>
      </w:pPr>
      <w:r w:rsidRPr="00F31402">
        <w:rPr>
          <w:rFonts w:eastAsia="Times New Roman"/>
          <w:b/>
          <w:bCs/>
          <w:lang w:eastAsia="ko-KR"/>
        </w:rPr>
        <w:t>Number of Test Item</w:t>
      </w:r>
      <w:r w:rsidRPr="00F31402">
        <w:rPr>
          <w:rFonts w:eastAsia="Calibri"/>
          <w:b/>
          <w:bCs/>
          <w:lang w:eastAsia="ko-KR" w:bidi="ar-EG"/>
        </w:rPr>
        <w:t>:</w:t>
      </w:r>
      <w:r w:rsidR="00786DC5">
        <w:rPr>
          <w:rFonts w:eastAsia="Calibri"/>
          <w:b/>
          <w:bCs/>
          <w:lang w:eastAsia="ko-KR" w:bidi="ar-EG"/>
        </w:rPr>
        <w:t xml:space="preserve"> </w:t>
      </w:r>
      <w:r w:rsidR="00A5729A" w:rsidRPr="007366BD">
        <w:rPr>
          <w:rFonts w:eastAsia="Calibri"/>
          <w:color w:val="FF0000"/>
          <w:lang w:eastAsia="ko-KR" w:bidi="ar-EG"/>
        </w:rPr>
        <w:t>1</w:t>
      </w:r>
    </w:p>
    <w:p w:rsidR="00F31402" w:rsidRDefault="00F31402" w:rsidP="00F31402">
      <w:pPr>
        <w:pStyle w:val="Titre1"/>
      </w:pPr>
      <w:bookmarkStart w:id="5" w:name="_Toc506993977"/>
      <w:r>
        <w:t>Subcontractor and Subcontracted Services</w:t>
      </w:r>
      <w:bookmarkEnd w:id="5"/>
    </w:p>
    <w:p w:rsidR="00F31402" w:rsidRPr="00173CEF" w:rsidRDefault="00F31402" w:rsidP="00173CEF">
      <w:pPr>
        <w:pStyle w:val="Paragraphedeliste"/>
        <w:numPr>
          <w:ilvl w:val="0"/>
          <w:numId w:val="7"/>
        </w:numPr>
        <w:rPr>
          <w:rFonts w:eastAsia="Times New Roman"/>
          <w:lang w:eastAsia="ko-KR"/>
        </w:rPr>
      </w:pPr>
      <w:r w:rsidRPr="00F31402">
        <w:rPr>
          <w:rFonts w:eastAsia="Times New Roman"/>
          <w:b/>
          <w:bCs/>
          <w:lang w:eastAsia="ko-KR"/>
        </w:rPr>
        <w:t>Reference Lab name:</w:t>
      </w:r>
      <w:r w:rsidR="00FC616F">
        <w:rPr>
          <w:rFonts w:eastAsia="Times New Roman"/>
          <w:b/>
          <w:bCs/>
          <w:lang w:eastAsia="ko-KR"/>
        </w:rPr>
        <w:t xml:space="preserve"> </w:t>
      </w:r>
      <w:r w:rsidR="00173CEF" w:rsidRPr="00173CEF">
        <w:rPr>
          <w:rFonts w:eastAsia="Malgun Gothic"/>
          <w:lang w:eastAsia="ko-KR"/>
        </w:rPr>
        <w:t>Thermal Metrology Laboratory – National Institute of standards (NIS)</w:t>
      </w:r>
      <w:r w:rsidR="00A5729A" w:rsidRPr="00173CEF">
        <w:rPr>
          <w:rFonts w:eastAsia="Malgun Gothic"/>
          <w:lang w:eastAsia="ko-KR"/>
        </w:rPr>
        <w:t>.</w:t>
      </w:r>
    </w:p>
    <w:p w:rsidR="00173CEF" w:rsidRPr="007B199A" w:rsidRDefault="00F31402" w:rsidP="007B199A">
      <w:pPr>
        <w:pStyle w:val="Paragraphedeliste"/>
        <w:numPr>
          <w:ilvl w:val="0"/>
          <w:numId w:val="7"/>
        </w:numPr>
        <w:rPr>
          <w:rFonts w:eastAsia="Times New Roman"/>
          <w:lang w:eastAsia="ko-KR"/>
        </w:rPr>
      </w:pPr>
      <w:r w:rsidRPr="00173CEF">
        <w:rPr>
          <w:rFonts w:eastAsia="Times New Roman"/>
          <w:b/>
          <w:bCs/>
          <w:lang w:eastAsia="ko-KR"/>
        </w:rPr>
        <w:t>Subcontracted Services</w:t>
      </w:r>
      <w:r w:rsidR="00A5729A" w:rsidRPr="00173CEF">
        <w:rPr>
          <w:rFonts w:eastAsia="Times New Roman"/>
          <w:b/>
          <w:bCs/>
          <w:lang w:eastAsia="ko-KR"/>
        </w:rPr>
        <w:t>:</w:t>
      </w:r>
      <w:r w:rsidR="00FC616F">
        <w:rPr>
          <w:rFonts w:eastAsia="Times New Roman"/>
          <w:b/>
          <w:bCs/>
          <w:lang w:eastAsia="ko-KR"/>
        </w:rPr>
        <w:t xml:space="preserve"> </w:t>
      </w:r>
      <w:r w:rsidR="00173CEF">
        <w:rPr>
          <w:rFonts w:eastAsia="Times New Roman"/>
          <w:lang w:eastAsia="ko-KR"/>
        </w:rPr>
        <w:t xml:space="preserve">The assigned value </w:t>
      </w:r>
      <w:r w:rsidR="007B199A">
        <w:rPr>
          <w:rFonts w:eastAsia="Times New Roman"/>
          <w:lang w:eastAsia="ko-KR"/>
        </w:rPr>
        <w:t xml:space="preserve">will be </w:t>
      </w:r>
      <w:r w:rsidR="00173CEF">
        <w:rPr>
          <w:rFonts w:eastAsia="Times New Roman"/>
          <w:lang w:eastAsia="ko-KR"/>
        </w:rPr>
        <w:t xml:space="preserve">determined from </w:t>
      </w:r>
      <w:r w:rsidR="00173CEF" w:rsidRPr="00173CEF">
        <w:rPr>
          <w:rFonts w:eastAsia="Malgun Gothic"/>
          <w:lang w:eastAsia="ko-KR"/>
        </w:rPr>
        <w:t xml:space="preserve">Thermal Metrology Laboratory – </w:t>
      </w:r>
      <w:r w:rsidR="00173CEF" w:rsidRPr="007B199A">
        <w:rPr>
          <w:rFonts w:eastAsia="Times New Roman"/>
          <w:lang w:eastAsia="ko-KR"/>
        </w:rPr>
        <w:t>NIS</w:t>
      </w:r>
      <w:r w:rsidR="007B199A" w:rsidRPr="007B199A">
        <w:rPr>
          <w:rFonts w:eastAsia="Times New Roman"/>
          <w:lang w:eastAsia="ko-KR"/>
        </w:rPr>
        <w:t xml:space="preserve">. </w:t>
      </w:r>
      <w:r w:rsidR="00173CEF" w:rsidRPr="007B199A">
        <w:rPr>
          <w:rFonts w:eastAsia="Times New Roman"/>
          <w:lang w:eastAsia="ko-KR"/>
        </w:rPr>
        <w:t>The</w:t>
      </w:r>
      <w:r w:rsidR="007B199A" w:rsidRPr="007B199A">
        <w:rPr>
          <w:rFonts w:eastAsia="Times New Roman"/>
          <w:lang w:eastAsia="ko-KR"/>
        </w:rPr>
        <w:t xml:space="preserve"> artifact will be delivered byRoyal Scientific Society (RSS)</w:t>
      </w:r>
      <w:r w:rsidR="007B199A">
        <w:rPr>
          <w:rFonts w:eastAsia="Times New Roman"/>
          <w:lang w:eastAsia="ko-KR"/>
        </w:rPr>
        <w:t>, Jordan.</w:t>
      </w:r>
    </w:p>
    <w:p w:rsidR="00F31402" w:rsidRDefault="00F31402" w:rsidP="00F31402">
      <w:pPr>
        <w:pStyle w:val="Titre1"/>
        <w:rPr>
          <w:rFonts w:eastAsia="Times New Roman"/>
          <w:lang w:eastAsia="ko-KR"/>
        </w:rPr>
      </w:pPr>
      <w:bookmarkStart w:id="6" w:name="_Toc506993978"/>
      <w:r>
        <w:rPr>
          <w:rFonts w:eastAsia="Times New Roman"/>
          <w:lang w:eastAsia="ko-KR"/>
        </w:rPr>
        <w:t>Circulation of Artifact/Test Item</w:t>
      </w:r>
      <w:bookmarkEnd w:id="6"/>
    </w:p>
    <w:p w:rsidR="00F31402" w:rsidRDefault="00F31402" w:rsidP="00F31402">
      <w:pPr>
        <w:pStyle w:val="Titre2"/>
        <w:numPr>
          <w:ilvl w:val="1"/>
          <w:numId w:val="1"/>
        </w:numPr>
        <w:rPr>
          <w:lang w:eastAsia="ko-KR"/>
        </w:rPr>
      </w:pPr>
      <w:bookmarkStart w:id="7" w:name="_Toc506993979"/>
      <w:r>
        <w:rPr>
          <w:lang w:eastAsia="ko-KR"/>
        </w:rPr>
        <w:t>Handling &amp; Storage</w:t>
      </w:r>
      <w:bookmarkEnd w:id="7"/>
    </w:p>
    <w:p w:rsidR="00A5729A" w:rsidRPr="00406EBC" w:rsidRDefault="00A5729A" w:rsidP="00A5729A">
      <w:pPr>
        <w:pStyle w:val="Paragraphedeliste"/>
        <w:numPr>
          <w:ilvl w:val="0"/>
          <w:numId w:val="10"/>
        </w:numPr>
        <w:rPr>
          <w:rFonts w:eastAsia="Times New Roman"/>
          <w:color w:val="000000" w:themeColor="text1"/>
          <w:lang w:eastAsia="ko-KR"/>
        </w:rPr>
      </w:pPr>
      <w:r w:rsidRPr="00406EBC">
        <w:rPr>
          <w:rFonts w:eastAsia="Times New Roman"/>
          <w:color w:val="000000" w:themeColor="text1"/>
          <w:lang w:eastAsia="ko-KR"/>
        </w:rPr>
        <w:t>The test item must be handled with care.</w:t>
      </w:r>
    </w:p>
    <w:p w:rsidR="00F31402" w:rsidRDefault="00F31402" w:rsidP="00F31402">
      <w:pPr>
        <w:pStyle w:val="Titre2"/>
        <w:numPr>
          <w:ilvl w:val="1"/>
          <w:numId w:val="1"/>
        </w:numPr>
        <w:rPr>
          <w:lang w:eastAsia="ko-KR"/>
        </w:rPr>
      </w:pPr>
      <w:bookmarkStart w:id="8" w:name="_Toc506993980"/>
      <w:r>
        <w:rPr>
          <w:lang w:eastAsia="ko-KR"/>
        </w:rPr>
        <w:t>Packaging &amp; Labeling</w:t>
      </w:r>
      <w:bookmarkEnd w:id="8"/>
    </w:p>
    <w:p w:rsidR="00A5729A" w:rsidRPr="00406EBC" w:rsidRDefault="00A5729A" w:rsidP="007B199A">
      <w:pPr>
        <w:pStyle w:val="Paragraphedeliste"/>
        <w:numPr>
          <w:ilvl w:val="0"/>
          <w:numId w:val="10"/>
        </w:numPr>
        <w:jc w:val="left"/>
        <w:rPr>
          <w:rFonts w:eastAsia="Times New Roman"/>
          <w:color w:val="000000" w:themeColor="text1"/>
          <w:lang w:eastAsia="ko-KR"/>
        </w:rPr>
      </w:pPr>
      <w:r w:rsidRPr="00406EBC">
        <w:rPr>
          <w:rFonts w:eastAsia="Times New Roman"/>
          <w:color w:val="000000" w:themeColor="text1"/>
          <w:lang w:eastAsia="ko-KR"/>
        </w:rPr>
        <w:t xml:space="preserve">The Artifact is packaged in a storage case by </w:t>
      </w:r>
      <w:r w:rsidR="007B199A" w:rsidRPr="007B199A">
        <w:rPr>
          <w:rFonts w:eastAsia="Times New Roman"/>
          <w:lang w:eastAsia="ko-KR"/>
        </w:rPr>
        <w:t>RSS</w:t>
      </w:r>
      <w:r w:rsidRPr="00406EBC">
        <w:rPr>
          <w:rFonts w:eastAsia="Times New Roman"/>
          <w:color w:val="000000" w:themeColor="text1"/>
          <w:lang w:eastAsia="ko-KR"/>
        </w:rPr>
        <w:t>.</w:t>
      </w:r>
    </w:p>
    <w:p w:rsidR="00F31402" w:rsidRDefault="00F31402" w:rsidP="00F31402">
      <w:pPr>
        <w:pStyle w:val="Titre2"/>
        <w:numPr>
          <w:ilvl w:val="1"/>
          <w:numId w:val="1"/>
        </w:numPr>
        <w:rPr>
          <w:lang w:eastAsia="ko-KR"/>
        </w:rPr>
      </w:pPr>
      <w:bookmarkStart w:id="9" w:name="_Toc506993981"/>
      <w:r>
        <w:rPr>
          <w:lang w:eastAsia="ko-KR"/>
        </w:rPr>
        <w:t>Time Frame</w:t>
      </w:r>
      <w:bookmarkEnd w:id="9"/>
    </w:p>
    <w:p w:rsidR="007A165A" w:rsidRPr="007A165A" w:rsidRDefault="007A165A" w:rsidP="00786DC5">
      <w:pPr>
        <w:pStyle w:val="Titre1"/>
        <w:numPr>
          <w:ilvl w:val="0"/>
          <w:numId w:val="10"/>
        </w:numPr>
        <w:spacing w:line="240" w:lineRule="auto"/>
        <w:rPr>
          <w:rFonts w:eastAsia="Times New Roman"/>
          <w:b w:val="0"/>
          <w:bCs w:val="0"/>
          <w:color w:val="000000" w:themeColor="text1"/>
          <w:sz w:val="22"/>
          <w:szCs w:val="22"/>
          <w:lang w:eastAsia="ko-KR"/>
        </w:rPr>
      </w:pPr>
      <w:bookmarkStart w:id="10" w:name="_Toc506993982"/>
      <w:r w:rsidRPr="007A165A">
        <w:rPr>
          <w:rFonts w:eastAsia="Times New Roman"/>
          <w:b w:val="0"/>
          <w:bCs w:val="0"/>
          <w:color w:val="000000" w:themeColor="text1"/>
          <w:sz w:val="22"/>
          <w:szCs w:val="22"/>
          <w:lang w:eastAsia="ko-KR"/>
        </w:rPr>
        <w:t xml:space="preserve">Start date: </w:t>
      </w:r>
      <w:r w:rsidR="00786DC5">
        <w:rPr>
          <w:rFonts w:eastAsia="Times New Roman"/>
          <w:b w:val="0"/>
          <w:bCs w:val="0"/>
          <w:color w:val="000000" w:themeColor="text1"/>
          <w:sz w:val="22"/>
          <w:szCs w:val="22"/>
          <w:lang w:eastAsia="ko-KR"/>
        </w:rPr>
        <w:t>1</w:t>
      </w:r>
      <w:r w:rsidRPr="007A165A">
        <w:rPr>
          <w:rFonts w:eastAsia="Times New Roman"/>
          <w:b w:val="0"/>
          <w:bCs w:val="0"/>
          <w:color w:val="000000" w:themeColor="text1"/>
          <w:sz w:val="22"/>
          <w:szCs w:val="22"/>
          <w:lang w:eastAsia="ko-KR"/>
        </w:rPr>
        <w:t>/</w:t>
      </w:r>
      <w:r w:rsidR="00786DC5">
        <w:rPr>
          <w:rFonts w:eastAsia="Times New Roman"/>
          <w:b w:val="0"/>
          <w:bCs w:val="0"/>
          <w:color w:val="000000" w:themeColor="text1"/>
          <w:sz w:val="22"/>
          <w:szCs w:val="22"/>
          <w:lang w:eastAsia="ko-KR"/>
        </w:rPr>
        <w:t>5</w:t>
      </w:r>
      <w:r w:rsidRPr="007A165A">
        <w:rPr>
          <w:rFonts w:eastAsia="Times New Roman"/>
          <w:b w:val="0"/>
          <w:bCs w:val="0"/>
          <w:color w:val="000000" w:themeColor="text1"/>
          <w:sz w:val="22"/>
          <w:szCs w:val="22"/>
          <w:lang w:eastAsia="ko-KR"/>
        </w:rPr>
        <w:t>/2018</w:t>
      </w:r>
      <w:bookmarkEnd w:id="10"/>
    </w:p>
    <w:p w:rsidR="007A165A" w:rsidRPr="007A165A" w:rsidRDefault="007A165A" w:rsidP="00786DC5">
      <w:pPr>
        <w:pStyle w:val="Titre1"/>
        <w:numPr>
          <w:ilvl w:val="0"/>
          <w:numId w:val="10"/>
        </w:numPr>
        <w:spacing w:line="240" w:lineRule="auto"/>
        <w:rPr>
          <w:rFonts w:eastAsia="Times New Roman"/>
          <w:b w:val="0"/>
          <w:bCs w:val="0"/>
          <w:color w:val="000000" w:themeColor="text1"/>
          <w:sz w:val="22"/>
          <w:szCs w:val="22"/>
          <w:lang w:eastAsia="ko-KR"/>
        </w:rPr>
      </w:pPr>
      <w:bookmarkStart w:id="11" w:name="_Toc506993983"/>
      <w:r w:rsidRPr="007A165A">
        <w:rPr>
          <w:rFonts w:eastAsia="Times New Roman"/>
          <w:b w:val="0"/>
          <w:bCs w:val="0"/>
          <w:color w:val="000000" w:themeColor="text1"/>
          <w:sz w:val="22"/>
          <w:szCs w:val="22"/>
          <w:lang w:eastAsia="ko-KR"/>
        </w:rPr>
        <w:t>NPTL will issue Report no.1 on Ju</w:t>
      </w:r>
      <w:r w:rsidR="00786DC5">
        <w:rPr>
          <w:rFonts w:eastAsia="Times New Roman"/>
          <w:b w:val="0"/>
          <w:bCs w:val="0"/>
          <w:color w:val="000000" w:themeColor="text1"/>
          <w:sz w:val="22"/>
          <w:szCs w:val="22"/>
          <w:lang w:eastAsia="ko-KR"/>
        </w:rPr>
        <w:t>ly</w:t>
      </w:r>
      <w:r w:rsidRPr="007A165A">
        <w:rPr>
          <w:rFonts w:eastAsia="Times New Roman"/>
          <w:b w:val="0"/>
          <w:bCs w:val="0"/>
          <w:color w:val="000000" w:themeColor="text1"/>
          <w:sz w:val="22"/>
          <w:szCs w:val="22"/>
          <w:lang w:eastAsia="ko-KR"/>
        </w:rPr>
        <w:t>, 2018.</w:t>
      </w:r>
      <w:bookmarkEnd w:id="11"/>
    </w:p>
    <w:p w:rsidR="007A165A" w:rsidRPr="007A165A" w:rsidRDefault="007A165A" w:rsidP="007A165A">
      <w:pPr>
        <w:pStyle w:val="Titre1"/>
        <w:numPr>
          <w:ilvl w:val="0"/>
          <w:numId w:val="10"/>
        </w:numPr>
        <w:spacing w:line="240" w:lineRule="auto"/>
        <w:rPr>
          <w:rFonts w:eastAsia="Times New Roman"/>
          <w:b w:val="0"/>
          <w:bCs w:val="0"/>
          <w:color w:val="000000" w:themeColor="text1"/>
          <w:sz w:val="22"/>
          <w:szCs w:val="22"/>
          <w:lang w:eastAsia="ko-KR"/>
        </w:rPr>
      </w:pPr>
      <w:bookmarkStart w:id="12" w:name="_Toc506993984"/>
      <w:r w:rsidRPr="007A165A">
        <w:rPr>
          <w:rFonts w:eastAsia="Times New Roman"/>
          <w:b w:val="0"/>
          <w:bCs w:val="0"/>
          <w:color w:val="000000" w:themeColor="text1"/>
          <w:sz w:val="22"/>
          <w:szCs w:val="22"/>
          <w:lang w:eastAsia="ko-KR"/>
        </w:rPr>
        <w:t>Annex (B) describes the time frame of this PT round</w:t>
      </w:r>
      <w:bookmarkEnd w:id="12"/>
    </w:p>
    <w:p w:rsidR="007A165A" w:rsidRPr="007A165A" w:rsidRDefault="007A165A" w:rsidP="007A165A">
      <w:pPr>
        <w:pStyle w:val="Titre1"/>
        <w:numPr>
          <w:ilvl w:val="0"/>
          <w:numId w:val="10"/>
        </w:numPr>
        <w:spacing w:line="240" w:lineRule="auto"/>
        <w:rPr>
          <w:rFonts w:eastAsia="Times New Roman"/>
          <w:b w:val="0"/>
          <w:bCs w:val="0"/>
          <w:color w:val="000000" w:themeColor="text1"/>
          <w:sz w:val="22"/>
          <w:szCs w:val="22"/>
          <w:lang w:eastAsia="ko-KR"/>
        </w:rPr>
      </w:pPr>
      <w:bookmarkStart w:id="13" w:name="_Toc506993985"/>
      <w:r w:rsidRPr="007A165A">
        <w:rPr>
          <w:rFonts w:eastAsia="Times New Roman"/>
          <w:b w:val="0"/>
          <w:bCs w:val="0"/>
          <w:color w:val="000000" w:themeColor="text1"/>
          <w:sz w:val="22"/>
          <w:szCs w:val="22"/>
          <w:lang w:eastAsia="ko-KR"/>
        </w:rPr>
        <w:t>Comments/ Complains/ Appeals: Within five working days of receiving Report No. (1).</w:t>
      </w:r>
      <w:bookmarkEnd w:id="13"/>
    </w:p>
    <w:p w:rsidR="00F31402" w:rsidRPr="00F31402" w:rsidRDefault="00F31402" w:rsidP="00F31402">
      <w:pPr>
        <w:pStyle w:val="Titre2"/>
        <w:numPr>
          <w:ilvl w:val="1"/>
          <w:numId w:val="1"/>
        </w:numPr>
        <w:rPr>
          <w:lang w:eastAsia="ko-KR"/>
        </w:rPr>
      </w:pPr>
      <w:bookmarkStart w:id="14" w:name="_Toc506993986"/>
      <w:r>
        <w:rPr>
          <w:lang w:eastAsia="ko-KR"/>
        </w:rPr>
        <w:t>Transportation methods</w:t>
      </w:r>
      <w:bookmarkEnd w:id="14"/>
    </w:p>
    <w:p w:rsidR="007A165A" w:rsidRDefault="007A165A" w:rsidP="00BA6199">
      <w:pPr>
        <w:pStyle w:val="Titre1"/>
        <w:numPr>
          <w:ilvl w:val="0"/>
          <w:numId w:val="31"/>
        </w:numPr>
        <w:rPr>
          <w:rFonts w:eastAsia="Times New Roman"/>
          <w:b w:val="0"/>
          <w:bCs w:val="0"/>
          <w:color w:val="000000" w:themeColor="text1"/>
          <w:sz w:val="22"/>
          <w:szCs w:val="22"/>
          <w:lang w:eastAsia="ko-KR"/>
        </w:rPr>
      </w:pPr>
      <w:bookmarkStart w:id="15" w:name="_Toc506993987"/>
      <w:r w:rsidRPr="007A165A">
        <w:rPr>
          <w:rFonts w:eastAsia="Times New Roman"/>
          <w:b w:val="0"/>
          <w:bCs w:val="0"/>
          <w:color w:val="000000" w:themeColor="text1"/>
          <w:sz w:val="22"/>
          <w:szCs w:val="22"/>
          <w:lang w:eastAsia="ko-KR"/>
        </w:rPr>
        <w:t xml:space="preserve">After the </w:t>
      </w:r>
      <w:r w:rsidR="002A6F01" w:rsidRPr="002A6F01">
        <w:rPr>
          <w:rFonts w:eastAsia="Times New Roman"/>
          <w:b w:val="0"/>
          <w:bCs w:val="0"/>
          <w:color w:val="000000" w:themeColor="text1"/>
          <w:sz w:val="22"/>
          <w:szCs w:val="22"/>
          <w:lang w:eastAsia="ko-KR"/>
        </w:rPr>
        <w:t>RSS</w:t>
      </w:r>
      <w:r w:rsidRPr="007A165A">
        <w:rPr>
          <w:rFonts w:eastAsia="Times New Roman"/>
          <w:b w:val="0"/>
          <w:bCs w:val="0"/>
          <w:color w:val="000000" w:themeColor="text1"/>
          <w:sz w:val="22"/>
          <w:szCs w:val="22"/>
          <w:lang w:eastAsia="ko-KR"/>
        </w:rPr>
        <w:t xml:space="preserve"> laboratory finishes its first calibration, the artifact will be sent to the next participant country. Shipment of the artifact from each participant </w:t>
      </w:r>
      <w:r w:rsidRPr="007A165A">
        <w:rPr>
          <w:rFonts w:eastAsia="Times New Roman"/>
          <w:b w:val="0"/>
          <w:bCs w:val="0"/>
          <w:color w:val="000000" w:themeColor="text1"/>
          <w:sz w:val="22"/>
          <w:szCs w:val="22"/>
          <w:lang w:eastAsia="ko-KR"/>
        </w:rPr>
        <w:lastRenderedPageBreak/>
        <w:t xml:space="preserve">country to </w:t>
      </w:r>
      <w:r w:rsidRPr="007A165A">
        <w:rPr>
          <w:rFonts w:eastAsia="Times New Roman" w:hint="eastAsia"/>
          <w:b w:val="0"/>
          <w:bCs w:val="0"/>
          <w:color w:val="000000" w:themeColor="text1"/>
          <w:sz w:val="22"/>
          <w:szCs w:val="22"/>
          <w:lang w:eastAsia="ko-KR"/>
        </w:rPr>
        <w:t>the next</w:t>
      </w:r>
      <w:r w:rsidRPr="007A165A">
        <w:rPr>
          <w:rFonts w:eastAsia="Times New Roman"/>
          <w:b w:val="0"/>
          <w:bCs w:val="0"/>
          <w:color w:val="000000" w:themeColor="text1"/>
          <w:sz w:val="22"/>
          <w:szCs w:val="22"/>
          <w:lang w:eastAsia="ko-KR"/>
        </w:rPr>
        <w:t xml:space="preserve"> one will be </w:t>
      </w:r>
      <w:r w:rsidRPr="007A165A">
        <w:rPr>
          <w:rFonts w:eastAsia="Times New Roman" w:hint="eastAsia"/>
          <w:b w:val="0"/>
          <w:bCs w:val="0"/>
          <w:color w:val="000000" w:themeColor="text1"/>
          <w:sz w:val="22"/>
          <w:szCs w:val="22"/>
          <w:lang w:eastAsia="ko-KR"/>
        </w:rPr>
        <w:t xml:space="preserve">by a </w:t>
      </w:r>
      <w:r w:rsidRPr="007A165A">
        <w:rPr>
          <w:rFonts w:eastAsia="Times New Roman"/>
          <w:b w:val="0"/>
          <w:bCs w:val="0"/>
          <w:color w:val="000000" w:themeColor="text1"/>
          <w:sz w:val="22"/>
          <w:szCs w:val="22"/>
          <w:lang w:eastAsia="ko-KR"/>
        </w:rPr>
        <w:t>commercial</w:t>
      </w:r>
      <w:r w:rsidRPr="007A165A">
        <w:rPr>
          <w:rFonts w:eastAsia="Times New Roman" w:hint="eastAsia"/>
          <w:b w:val="0"/>
          <w:bCs w:val="0"/>
          <w:color w:val="000000" w:themeColor="text1"/>
          <w:sz w:val="22"/>
          <w:szCs w:val="22"/>
          <w:lang w:eastAsia="ko-KR"/>
        </w:rPr>
        <w:t xml:space="preserve"> service prior</w:t>
      </w:r>
      <w:r w:rsidRPr="007A165A">
        <w:rPr>
          <w:rFonts w:eastAsia="Times New Roman"/>
          <w:b w:val="0"/>
          <w:bCs w:val="0"/>
          <w:color w:val="000000" w:themeColor="text1"/>
          <w:sz w:val="22"/>
          <w:szCs w:val="22"/>
          <w:lang w:eastAsia="ko-KR"/>
        </w:rPr>
        <w:t xml:space="preserve"> or </w:t>
      </w:r>
      <w:r w:rsidRPr="007A165A">
        <w:rPr>
          <w:rFonts w:eastAsia="Times New Roman" w:hint="eastAsia"/>
          <w:b w:val="0"/>
          <w:bCs w:val="0"/>
          <w:color w:val="000000" w:themeColor="text1"/>
          <w:sz w:val="22"/>
          <w:szCs w:val="22"/>
          <w:lang w:eastAsia="ko-KR"/>
        </w:rPr>
        <w:t xml:space="preserve">by handy-carry. However, the </w:t>
      </w:r>
      <w:r w:rsidRPr="007A165A">
        <w:rPr>
          <w:rFonts w:eastAsia="Times New Roman"/>
          <w:b w:val="0"/>
          <w:bCs w:val="0"/>
          <w:color w:val="000000" w:themeColor="text1"/>
          <w:sz w:val="22"/>
          <w:szCs w:val="22"/>
          <w:lang w:eastAsia="ko-KR"/>
        </w:rPr>
        <w:t xml:space="preserve">last </w:t>
      </w:r>
      <w:r w:rsidRPr="007A165A">
        <w:rPr>
          <w:rFonts w:eastAsia="Times New Roman" w:hint="eastAsia"/>
          <w:b w:val="0"/>
          <w:bCs w:val="0"/>
          <w:color w:val="000000" w:themeColor="text1"/>
          <w:sz w:val="22"/>
          <w:szCs w:val="22"/>
          <w:lang w:eastAsia="ko-KR"/>
        </w:rPr>
        <w:t>participant</w:t>
      </w:r>
      <w:r w:rsidRPr="007A165A">
        <w:rPr>
          <w:rFonts w:eastAsia="Times New Roman"/>
          <w:b w:val="0"/>
          <w:bCs w:val="0"/>
          <w:color w:val="000000" w:themeColor="text1"/>
          <w:sz w:val="22"/>
          <w:szCs w:val="22"/>
          <w:lang w:eastAsia="ko-KR"/>
        </w:rPr>
        <w:t xml:space="preserve">' </w:t>
      </w:r>
      <w:r w:rsidRPr="007A165A">
        <w:rPr>
          <w:rFonts w:eastAsia="Times New Roman" w:hint="eastAsia"/>
          <w:b w:val="0"/>
          <w:bCs w:val="0"/>
          <w:color w:val="000000" w:themeColor="text1"/>
          <w:sz w:val="22"/>
          <w:szCs w:val="22"/>
          <w:lang w:eastAsia="ko-KR"/>
        </w:rPr>
        <w:t xml:space="preserve">country should deliver the </w:t>
      </w:r>
      <w:r w:rsidR="00BA6199">
        <w:rPr>
          <w:rFonts w:eastAsia="Times New Roman"/>
          <w:b w:val="0"/>
          <w:bCs w:val="0"/>
          <w:color w:val="000000" w:themeColor="text1"/>
          <w:sz w:val="22"/>
          <w:szCs w:val="22"/>
          <w:lang w:eastAsia="ko-KR"/>
        </w:rPr>
        <w:t>artifact</w:t>
      </w:r>
      <w:r w:rsidRPr="007A165A">
        <w:rPr>
          <w:rFonts w:eastAsia="Times New Roman" w:hint="eastAsia"/>
          <w:b w:val="0"/>
          <w:bCs w:val="0"/>
          <w:color w:val="000000" w:themeColor="text1"/>
          <w:sz w:val="22"/>
          <w:szCs w:val="22"/>
          <w:lang w:eastAsia="ko-KR"/>
        </w:rPr>
        <w:t xml:space="preserve"> to the </w:t>
      </w:r>
      <w:r w:rsidR="00B3545B" w:rsidRPr="002A6F01">
        <w:rPr>
          <w:rFonts w:eastAsia="Times New Roman"/>
          <w:b w:val="0"/>
          <w:bCs w:val="0"/>
          <w:color w:val="000000" w:themeColor="text1"/>
          <w:sz w:val="22"/>
          <w:szCs w:val="22"/>
          <w:lang w:eastAsia="ko-KR"/>
        </w:rPr>
        <w:t>RSS</w:t>
      </w:r>
      <w:r w:rsidRPr="007A165A">
        <w:rPr>
          <w:rFonts w:eastAsia="Times New Roman" w:hint="eastAsia"/>
          <w:b w:val="0"/>
          <w:bCs w:val="0"/>
          <w:color w:val="000000" w:themeColor="text1"/>
          <w:sz w:val="22"/>
          <w:szCs w:val="22"/>
          <w:lang w:eastAsia="ko-KR"/>
        </w:rPr>
        <w:t>.</w:t>
      </w:r>
      <w:bookmarkEnd w:id="15"/>
    </w:p>
    <w:p w:rsidR="00C25120" w:rsidRPr="00C25120" w:rsidRDefault="00C25120" w:rsidP="00C25120">
      <w:pPr>
        <w:pStyle w:val="Paragraphedeliste"/>
        <w:numPr>
          <w:ilvl w:val="0"/>
          <w:numId w:val="31"/>
        </w:numPr>
        <w:rPr>
          <w:rFonts w:eastAsia="Times New Roman"/>
          <w:lang w:eastAsia="ko-KR"/>
        </w:rPr>
      </w:pPr>
      <w:r>
        <w:rPr>
          <w:rFonts w:eastAsia="Times New Roman"/>
          <w:lang w:eastAsia="ko-KR"/>
        </w:rPr>
        <w:t>Receiving the artifact/test item template is</w:t>
      </w:r>
      <w:r w:rsidRPr="00F31402">
        <w:rPr>
          <w:rFonts w:eastAsia="Times New Roman"/>
          <w:lang w:eastAsia="ko-KR"/>
        </w:rPr>
        <w:t xml:space="preserve"> on Annex (</w:t>
      </w:r>
      <w:r>
        <w:rPr>
          <w:rFonts w:eastAsia="Times New Roman"/>
          <w:lang w:eastAsia="ko-KR"/>
        </w:rPr>
        <w:t>C</w:t>
      </w:r>
      <w:r w:rsidRPr="00F31402">
        <w:rPr>
          <w:rFonts w:eastAsia="Times New Roman"/>
          <w:lang w:eastAsia="ko-KR"/>
        </w:rPr>
        <w:t>).</w:t>
      </w:r>
    </w:p>
    <w:p w:rsidR="007A165A" w:rsidRPr="00F31402" w:rsidRDefault="007A165A" w:rsidP="007A165A">
      <w:pPr>
        <w:pStyle w:val="Titre1"/>
        <w:rPr>
          <w:rFonts w:eastAsia="Times New Roman"/>
          <w:lang w:eastAsia="ko-KR"/>
        </w:rPr>
      </w:pPr>
      <w:bookmarkStart w:id="16" w:name="_Toc506993988"/>
      <w:r>
        <w:rPr>
          <w:rFonts w:eastAsia="Times New Roman"/>
          <w:lang w:eastAsia="ko-KR"/>
        </w:rPr>
        <w:t>Receiving the artifact/test item template is</w:t>
      </w:r>
      <w:r w:rsidRPr="00F31402">
        <w:rPr>
          <w:rFonts w:eastAsia="Times New Roman"/>
          <w:lang w:eastAsia="ko-KR"/>
        </w:rPr>
        <w:t xml:space="preserve"> on Annex (</w:t>
      </w:r>
      <w:r>
        <w:rPr>
          <w:rFonts w:eastAsia="Times New Roman"/>
          <w:lang w:eastAsia="ko-KR"/>
        </w:rPr>
        <w:t>C</w:t>
      </w:r>
      <w:r w:rsidRPr="00F31402">
        <w:rPr>
          <w:rFonts w:eastAsia="Times New Roman"/>
          <w:lang w:eastAsia="ko-KR"/>
        </w:rPr>
        <w:t>).</w:t>
      </w:r>
      <w:bookmarkEnd w:id="16"/>
    </w:p>
    <w:p w:rsidR="00F31402" w:rsidRDefault="00F31402" w:rsidP="00F31402">
      <w:pPr>
        <w:pStyle w:val="Titre1"/>
      </w:pPr>
      <w:bookmarkStart w:id="17" w:name="_Toc506993989"/>
      <w:r>
        <w:t>PT Scheme Procedures</w:t>
      </w:r>
      <w:bookmarkEnd w:id="17"/>
    </w:p>
    <w:p w:rsidR="00F31402" w:rsidRDefault="00F31402" w:rsidP="00F31402">
      <w:pPr>
        <w:pStyle w:val="Titre2"/>
        <w:numPr>
          <w:ilvl w:val="1"/>
          <w:numId w:val="1"/>
        </w:numPr>
      </w:pPr>
      <w:bookmarkStart w:id="18" w:name="_Toc506993990"/>
      <w:r>
        <w:t>Procedure to ensure handling &amp; storage of test item</w:t>
      </w:r>
      <w:bookmarkEnd w:id="18"/>
    </w:p>
    <w:p w:rsidR="00A5729A" w:rsidRPr="00D62BA5" w:rsidRDefault="00A5729A" w:rsidP="00A5729A">
      <w:pPr>
        <w:pStyle w:val="Paragraphedeliste"/>
        <w:numPr>
          <w:ilvl w:val="0"/>
          <w:numId w:val="13"/>
        </w:numPr>
        <w:rPr>
          <w:rFonts w:eastAsia="Malgun Gothic"/>
          <w:lang w:eastAsia="ko-KR"/>
        </w:rPr>
      </w:pPr>
      <w:r w:rsidRPr="00D62BA5">
        <w:rPr>
          <w:rFonts w:eastAsia="Malgun Gothic"/>
          <w:lang w:eastAsia="ko-KR"/>
        </w:rPr>
        <w:t>The Artifact is delivered in appropriate packaging and under conditions intended to maintain the stability of the artifact during transportation.</w:t>
      </w:r>
    </w:p>
    <w:p w:rsidR="00A5729A" w:rsidRPr="00D62BA5" w:rsidRDefault="00A5729A" w:rsidP="00A5729A">
      <w:pPr>
        <w:pStyle w:val="Paragraphedeliste"/>
        <w:numPr>
          <w:ilvl w:val="0"/>
          <w:numId w:val="13"/>
        </w:numPr>
        <w:rPr>
          <w:rFonts w:eastAsia="Malgun Gothic"/>
          <w:lang w:eastAsia="ko-KR"/>
        </w:rPr>
      </w:pPr>
      <w:r w:rsidRPr="00D62BA5">
        <w:rPr>
          <w:rFonts w:eastAsia="Malgun Gothic"/>
          <w:lang w:eastAsia="ko-KR"/>
        </w:rPr>
        <w:t>Once packages have been delivered, (NPTL) will not be responsible if they subsequently fail to reach the correct personnel or are not stored under the recommended conditions.</w:t>
      </w:r>
    </w:p>
    <w:p w:rsidR="00A5729A" w:rsidRPr="00D62BA5" w:rsidRDefault="00A5729A" w:rsidP="00A5729A">
      <w:pPr>
        <w:pStyle w:val="Paragraphedeliste"/>
        <w:numPr>
          <w:ilvl w:val="0"/>
          <w:numId w:val="13"/>
        </w:numPr>
        <w:rPr>
          <w:rFonts w:eastAsia="Malgun Gothic"/>
          <w:lang w:eastAsia="ko-KR"/>
        </w:rPr>
      </w:pPr>
      <w:r w:rsidRPr="00D62BA5">
        <w:rPr>
          <w:rFonts w:eastAsia="Malgun Gothic"/>
          <w:lang w:eastAsia="ko-KR"/>
        </w:rPr>
        <w:t>Participants are asked to check the contents of packages immediately on receipt and to contact (NPTL) if there are any problems with the condition of the test Sample or accompanying documentation.</w:t>
      </w:r>
    </w:p>
    <w:p w:rsidR="00A5729A" w:rsidRPr="00D62BA5" w:rsidRDefault="00A5729A" w:rsidP="00A5729A">
      <w:pPr>
        <w:pStyle w:val="Paragraphedeliste"/>
        <w:numPr>
          <w:ilvl w:val="0"/>
          <w:numId w:val="13"/>
        </w:numPr>
        <w:rPr>
          <w:rFonts w:eastAsia="Malgun Gothic"/>
          <w:lang w:eastAsia="ko-KR"/>
        </w:rPr>
      </w:pPr>
      <w:r w:rsidRPr="00D62BA5">
        <w:rPr>
          <w:rFonts w:eastAsia="Malgun Gothic"/>
          <w:lang w:eastAsia="ko-KR"/>
        </w:rPr>
        <w:t xml:space="preserve"> If packages are received damaged, then it would be very useful if participants could supply photographic evidence to assist our investigations</w:t>
      </w:r>
      <w:r w:rsidRPr="00D62BA5">
        <w:rPr>
          <w:rFonts w:eastAsia="Malgun Gothic"/>
          <w:lang w:eastAsia="ko-KR" w:bidi="ar-EG"/>
        </w:rPr>
        <w:t>.</w:t>
      </w:r>
    </w:p>
    <w:p w:rsidR="00A5729A" w:rsidRPr="00A5729A" w:rsidRDefault="00A5729A" w:rsidP="00A5729A">
      <w:pPr>
        <w:pStyle w:val="Paragraphedeliste"/>
        <w:numPr>
          <w:ilvl w:val="0"/>
          <w:numId w:val="13"/>
        </w:numPr>
        <w:rPr>
          <w:rFonts w:eastAsia="Malgun Gothic"/>
          <w:color w:val="FF0000"/>
          <w:lang w:eastAsia="ko-KR"/>
        </w:rPr>
      </w:pPr>
      <w:r w:rsidRPr="00D62BA5">
        <w:rPr>
          <w:rFonts w:eastAsia="Malgun Gothic"/>
          <w:lang w:eastAsia="ko-KR"/>
        </w:rPr>
        <w:t>After measurements participants must ensure that the artifact and all accessories are returned to their appropriate storage case.</w:t>
      </w:r>
    </w:p>
    <w:p w:rsidR="00F31402" w:rsidRPr="00A5729A" w:rsidRDefault="00F31402" w:rsidP="00A5729A">
      <w:pPr>
        <w:pStyle w:val="Paragraphedeliste"/>
        <w:numPr>
          <w:ilvl w:val="0"/>
          <w:numId w:val="13"/>
        </w:numPr>
        <w:rPr>
          <w:rFonts w:eastAsia="Malgun Gothic"/>
          <w:lang w:eastAsia="ko-KR"/>
        </w:rPr>
      </w:pPr>
      <w:r w:rsidRPr="00A5729A">
        <w:rPr>
          <w:rFonts w:eastAsia="Malgun Gothic"/>
          <w:lang w:eastAsia="ko-KR"/>
        </w:rPr>
        <w:t>Participants are asked to inform (NPTL) if there are any problems with the condition of the test sample or accompanying documentation (if any).</w:t>
      </w:r>
    </w:p>
    <w:p w:rsidR="00F31402" w:rsidRDefault="00F31402" w:rsidP="00F31402">
      <w:pPr>
        <w:pStyle w:val="Titre2"/>
        <w:numPr>
          <w:ilvl w:val="1"/>
          <w:numId w:val="1"/>
        </w:numPr>
      </w:pPr>
      <w:bookmarkStart w:id="19" w:name="_Toc506993991"/>
      <w:r>
        <w:t>Preparation/sampling procedure</w:t>
      </w:r>
      <w:bookmarkEnd w:id="19"/>
    </w:p>
    <w:p w:rsidR="00F31402" w:rsidRPr="00406EBC" w:rsidRDefault="00F31402" w:rsidP="00933342">
      <w:pPr>
        <w:pStyle w:val="Paragraphedeliste"/>
        <w:numPr>
          <w:ilvl w:val="0"/>
          <w:numId w:val="14"/>
        </w:numPr>
        <w:rPr>
          <w:rFonts w:eastAsia="Malgun Gothic"/>
          <w:color w:val="000000" w:themeColor="text1"/>
          <w:lang w:eastAsia="ko-KR" w:bidi="ar-EG"/>
        </w:rPr>
      </w:pPr>
      <w:r w:rsidRPr="00406EBC">
        <w:rPr>
          <w:rFonts w:eastAsia="Malgun Gothic"/>
          <w:b/>
          <w:bCs/>
          <w:color w:val="000000" w:themeColor="text1"/>
          <w:lang w:eastAsia="ko-KR" w:bidi="ar-EG"/>
        </w:rPr>
        <w:t>Material preparation:</w:t>
      </w:r>
      <w:r w:rsidR="00E03639">
        <w:rPr>
          <w:rFonts w:eastAsia="Malgun Gothic"/>
          <w:color w:val="000000" w:themeColor="text1"/>
          <w:lang w:eastAsia="ko-KR" w:bidi="ar-EG"/>
        </w:rPr>
        <w:t>None</w:t>
      </w:r>
      <w:r w:rsidR="00933342" w:rsidRPr="00406EBC">
        <w:rPr>
          <w:rFonts w:eastAsia="Malgun Gothic"/>
          <w:color w:val="000000" w:themeColor="text1"/>
          <w:lang w:eastAsia="ko-KR" w:bidi="ar-EG"/>
        </w:rPr>
        <w:t>.</w:t>
      </w:r>
    </w:p>
    <w:p w:rsidR="00F31402" w:rsidRPr="00406EBC" w:rsidRDefault="00F31402" w:rsidP="00BA6199">
      <w:pPr>
        <w:pStyle w:val="Paragraphedeliste"/>
        <w:numPr>
          <w:ilvl w:val="0"/>
          <w:numId w:val="14"/>
        </w:numPr>
        <w:rPr>
          <w:rFonts w:eastAsia="Malgun Gothic"/>
          <w:color w:val="000000" w:themeColor="text1"/>
          <w:lang w:eastAsia="ko-KR" w:bidi="ar-EG"/>
        </w:rPr>
      </w:pPr>
      <w:r w:rsidRPr="00F31402">
        <w:rPr>
          <w:rFonts w:eastAsia="Malgun Gothic"/>
          <w:b/>
          <w:bCs/>
          <w:lang w:eastAsia="ko-KR" w:bidi="ar-EG"/>
        </w:rPr>
        <w:t>Metrological Traceability:</w:t>
      </w:r>
      <w:r w:rsidRPr="00406EBC">
        <w:rPr>
          <w:rFonts w:eastAsia="Malgun Gothic"/>
          <w:color w:val="000000" w:themeColor="text1"/>
          <w:lang w:eastAsia="ko-KR" w:bidi="ar-EG"/>
        </w:rPr>
        <w:t xml:space="preserve">The traceability of results of </w:t>
      </w:r>
      <w:r w:rsidR="00BA6199">
        <w:rPr>
          <w:rFonts w:eastAsia="Malgun Gothic"/>
          <w:color w:val="000000" w:themeColor="text1"/>
          <w:lang w:eastAsia="ko-KR" w:bidi="ar-EG"/>
        </w:rPr>
        <w:t>the</w:t>
      </w:r>
      <w:r w:rsidR="00933342" w:rsidRPr="00406EBC">
        <w:rPr>
          <w:rFonts w:eastAsia="Malgun Gothic"/>
          <w:color w:val="000000" w:themeColor="text1"/>
          <w:lang w:eastAsia="ko-KR" w:bidi="ar-EG"/>
        </w:rPr>
        <w:t>artifact</w:t>
      </w:r>
      <w:r w:rsidRPr="00406EBC">
        <w:rPr>
          <w:rFonts w:eastAsia="Malgun Gothic"/>
          <w:color w:val="000000" w:themeColor="text1"/>
          <w:lang w:eastAsia="ko-KR" w:bidi="ar-EG"/>
        </w:rPr>
        <w:t xml:space="preserve"> to the definition of the SI units was achieved by the use of </w:t>
      </w:r>
      <w:r w:rsidR="00933342" w:rsidRPr="00406EBC">
        <w:rPr>
          <w:rFonts w:eastAsia="Malgun Gothic"/>
          <w:color w:val="000000" w:themeColor="text1"/>
          <w:lang w:eastAsia="ko-KR" w:bidi="ar-EG"/>
        </w:rPr>
        <w:t>Calibration Method which traceable to ITS-90</w:t>
      </w:r>
      <w:r w:rsidRPr="00406EBC">
        <w:rPr>
          <w:rFonts w:eastAsia="Malgun Gothic"/>
          <w:color w:val="000000" w:themeColor="text1"/>
          <w:lang w:eastAsia="ko-KR" w:bidi="ar-EG"/>
        </w:rPr>
        <w:t>.</w:t>
      </w:r>
    </w:p>
    <w:p w:rsidR="00F31402" w:rsidRDefault="00F31402" w:rsidP="00F31402">
      <w:pPr>
        <w:pStyle w:val="Titre2"/>
        <w:numPr>
          <w:ilvl w:val="1"/>
          <w:numId w:val="1"/>
        </w:numPr>
      </w:pPr>
      <w:bookmarkStart w:id="20" w:name="_Toc506993992"/>
      <w:r>
        <w:lastRenderedPageBreak/>
        <w:t>Homogeneity &amp; stability procedures</w:t>
      </w:r>
      <w:bookmarkEnd w:id="20"/>
    </w:p>
    <w:p w:rsidR="00F31402" w:rsidRPr="00406EBC" w:rsidRDefault="00F31402" w:rsidP="00933342">
      <w:pPr>
        <w:pStyle w:val="Paragraphedeliste"/>
        <w:numPr>
          <w:ilvl w:val="0"/>
          <w:numId w:val="15"/>
        </w:numPr>
        <w:rPr>
          <w:rFonts w:eastAsia="Malgun Gothic"/>
          <w:color w:val="000000" w:themeColor="text1"/>
          <w:lang w:eastAsia="ko-KR" w:bidi="ar-EG"/>
        </w:rPr>
      </w:pPr>
      <w:r w:rsidRPr="00F31402">
        <w:rPr>
          <w:rFonts w:eastAsia="Malgun Gothic"/>
          <w:b/>
          <w:bCs/>
          <w:lang w:eastAsia="ko-KR" w:bidi="ar-EG"/>
        </w:rPr>
        <w:t>Homogeneity Assessment:</w:t>
      </w:r>
      <w:r w:rsidR="00933342" w:rsidRPr="00406EBC">
        <w:rPr>
          <w:rFonts w:eastAsia="Malgun Gothic"/>
          <w:color w:val="000000" w:themeColor="text1"/>
          <w:lang w:eastAsia="ko-KR" w:bidi="ar-EG"/>
        </w:rPr>
        <w:t>Use artifact device for calibration.</w:t>
      </w:r>
    </w:p>
    <w:p w:rsidR="00F31402" w:rsidRPr="00933342" w:rsidRDefault="00F31402" w:rsidP="00BA6199">
      <w:pPr>
        <w:pStyle w:val="Paragraphedeliste"/>
        <w:numPr>
          <w:ilvl w:val="0"/>
          <w:numId w:val="15"/>
        </w:numPr>
        <w:rPr>
          <w:rFonts w:eastAsia="Malgun Gothic"/>
          <w:color w:val="FF0000"/>
          <w:lang w:eastAsia="ko-KR" w:bidi="ar-EG"/>
        </w:rPr>
      </w:pPr>
      <w:r w:rsidRPr="00406EBC">
        <w:rPr>
          <w:rFonts w:eastAsia="Malgun Gothic"/>
          <w:b/>
          <w:bCs/>
          <w:color w:val="000000" w:themeColor="text1"/>
          <w:lang w:eastAsia="ko-KR" w:bidi="ar-EG"/>
        </w:rPr>
        <w:t>Maintenance of Values:</w:t>
      </w:r>
      <w:r w:rsidR="00933342" w:rsidRPr="00406EBC">
        <w:rPr>
          <w:rFonts w:eastAsia="Malgun Gothic"/>
          <w:color w:val="000000" w:themeColor="text1"/>
          <w:lang w:eastAsia="ko-KR" w:bidi="ar-EG"/>
        </w:rPr>
        <w:t xml:space="preserve">NPTL ensures the stability of the artifact through the interval of the proficiency testing scheme by calibrating it in the </w:t>
      </w:r>
      <w:r w:rsidR="00BA6199">
        <w:rPr>
          <w:rFonts w:eastAsia="Malgun Gothic"/>
          <w:color w:val="000000" w:themeColor="text1"/>
          <w:lang w:eastAsia="ko-KR" w:bidi="ar-EG"/>
        </w:rPr>
        <w:t>RSS</w:t>
      </w:r>
      <w:r w:rsidR="00933342" w:rsidRPr="00406EBC">
        <w:rPr>
          <w:rFonts w:eastAsia="Malgun Gothic"/>
          <w:color w:val="000000" w:themeColor="text1"/>
          <w:lang w:eastAsia="ko-KR" w:bidi="ar-EG"/>
        </w:rPr>
        <w:t xml:space="preserve"> two times; before the first participant start measurements and after finishing the measurements by all participants.</w:t>
      </w:r>
    </w:p>
    <w:p w:rsidR="00F31402" w:rsidRDefault="00E24625" w:rsidP="00E24625">
      <w:pPr>
        <w:pStyle w:val="Titre1"/>
      </w:pPr>
      <w:bookmarkStart w:id="21" w:name="_Toc506993993"/>
      <w:r>
        <w:t>Testing Procedure</w:t>
      </w:r>
      <w:bookmarkEnd w:id="21"/>
    </w:p>
    <w:p w:rsidR="00933342" w:rsidRPr="00406EBC" w:rsidRDefault="00933342" w:rsidP="00933342">
      <w:pPr>
        <w:pStyle w:val="Paragraphedeliste"/>
        <w:numPr>
          <w:ilvl w:val="0"/>
          <w:numId w:val="17"/>
        </w:numPr>
        <w:rPr>
          <w:rFonts w:eastAsia="Malgun Gothic"/>
          <w:color w:val="000000" w:themeColor="text1"/>
          <w:lang w:eastAsia="ko-KR" w:bidi="ar-EG"/>
        </w:rPr>
      </w:pPr>
      <w:r w:rsidRPr="00406EBC">
        <w:rPr>
          <w:rFonts w:eastAsia="Malgun Gothic"/>
          <w:color w:val="000000" w:themeColor="text1"/>
          <w:lang w:eastAsia="ko-KR" w:bidi="ar-EG"/>
        </w:rPr>
        <w:t>This is a delicate device – Please handle artifact with extreme care.</w:t>
      </w:r>
    </w:p>
    <w:p w:rsidR="00933342" w:rsidRDefault="00933342" w:rsidP="00933342">
      <w:pPr>
        <w:pStyle w:val="Paragraphedeliste"/>
        <w:numPr>
          <w:ilvl w:val="0"/>
          <w:numId w:val="17"/>
        </w:numPr>
        <w:rPr>
          <w:rFonts w:eastAsia="Malgun Gothic"/>
          <w:color w:val="000000" w:themeColor="text1"/>
          <w:lang w:eastAsia="ko-KR" w:bidi="ar-EG"/>
        </w:rPr>
      </w:pPr>
      <w:r w:rsidRPr="00406EBC">
        <w:rPr>
          <w:rFonts w:eastAsia="Malgun Gothic"/>
          <w:color w:val="000000" w:themeColor="text1"/>
          <w:lang w:eastAsia="ko-KR" w:bidi="ar-EG"/>
        </w:rPr>
        <w:t>Each participant shall take his readings as he normally does when calibrating Thermometer, per his normal procedures.</w:t>
      </w:r>
    </w:p>
    <w:p w:rsidR="00406EBC" w:rsidRPr="00BA6199" w:rsidRDefault="00406EBC" w:rsidP="007366BD">
      <w:pPr>
        <w:pStyle w:val="Paragraphedeliste"/>
        <w:numPr>
          <w:ilvl w:val="0"/>
          <w:numId w:val="17"/>
        </w:numPr>
        <w:ind w:right="-563"/>
        <w:rPr>
          <w:rFonts w:eastAsia="Malgun Gothic"/>
          <w:lang w:eastAsia="ko-KR" w:bidi="ar-EG"/>
        </w:rPr>
      </w:pPr>
      <w:r w:rsidRPr="00BA6199">
        <w:rPr>
          <w:rFonts w:eastAsia="Malgun Gothic"/>
          <w:lang w:eastAsia="ko-KR" w:bidi="ar-EG"/>
        </w:rPr>
        <w:t>The artifact (</w:t>
      </w:r>
      <w:r w:rsidR="007366BD" w:rsidRPr="00BA6199">
        <w:rPr>
          <w:rFonts w:eastAsia="Malgun Gothic"/>
          <w:lang w:eastAsia="ko-KR" w:bidi="ar-EG"/>
        </w:rPr>
        <w:t>Pt-100 with indicator</w:t>
      </w:r>
      <w:r w:rsidRPr="00BA6199">
        <w:rPr>
          <w:rFonts w:eastAsia="Malgun Gothic"/>
          <w:lang w:eastAsia="ko-KR" w:bidi="ar-EG"/>
        </w:rPr>
        <w:t xml:space="preserve">) must </w:t>
      </w:r>
      <w:r w:rsidR="008F2FAB" w:rsidRPr="00BA6199">
        <w:rPr>
          <w:rFonts w:eastAsia="Malgun Gothic"/>
          <w:lang w:eastAsia="ko-KR" w:bidi="ar-EG"/>
        </w:rPr>
        <w:t xml:space="preserve">be </w:t>
      </w:r>
      <w:r w:rsidRPr="00BA6199">
        <w:rPr>
          <w:rFonts w:eastAsia="Malgun Gothic"/>
          <w:lang w:eastAsia="ko-KR" w:bidi="ar-EG"/>
        </w:rPr>
        <w:t>calibrate</w:t>
      </w:r>
      <w:r w:rsidR="008F2FAB" w:rsidRPr="00BA6199">
        <w:rPr>
          <w:rFonts w:eastAsia="Malgun Gothic"/>
          <w:lang w:eastAsia="ko-KR" w:bidi="ar-EG"/>
        </w:rPr>
        <w:t xml:space="preserve">d by </w:t>
      </w:r>
      <w:r w:rsidR="00E03639" w:rsidRPr="00BA6199">
        <w:rPr>
          <w:rFonts w:eastAsia="Malgun Gothic"/>
          <w:lang w:eastAsia="ko-KR" w:bidi="ar-EG"/>
        </w:rPr>
        <w:t xml:space="preserve">minimum </w:t>
      </w:r>
      <w:r w:rsidR="008F2FAB" w:rsidRPr="00BA6199">
        <w:rPr>
          <w:rFonts w:eastAsia="Malgun Gothic"/>
          <w:lang w:eastAsia="ko-KR" w:bidi="ar-EG"/>
        </w:rPr>
        <w:t>immersed</w:t>
      </w:r>
      <w:r w:rsidR="007A12E1" w:rsidRPr="00BA6199">
        <w:rPr>
          <w:rFonts w:eastAsia="Malgun Gothic"/>
          <w:lang w:eastAsia="ko-KR" w:bidi="ar-EG"/>
        </w:rPr>
        <w:t xml:space="preserve"> depth 10 cm</w:t>
      </w:r>
      <w:r w:rsidR="008F2FAB" w:rsidRPr="00BA6199">
        <w:rPr>
          <w:rFonts w:eastAsia="Malgun Gothic"/>
          <w:lang w:eastAsia="ko-KR" w:bidi="ar-EG"/>
        </w:rPr>
        <w:t>.</w:t>
      </w:r>
    </w:p>
    <w:p w:rsidR="00406EBC" w:rsidRPr="00AB71B8" w:rsidRDefault="00933342" w:rsidP="00C25120">
      <w:pPr>
        <w:pStyle w:val="Paragraphedeliste"/>
        <w:numPr>
          <w:ilvl w:val="0"/>
          <w:numId w:val="17"/>
        </w:numPr>
        <w:rPr>
          <w:rFonts w:eastAsia="Malgun Gothic"/>
          <w:color w:val="000000" w:themeColor="text1"/>
          <w:lang w:eastAsia="ko-KR" w:bidi="ar-EG"/>
        </w:rPr>
      </w:pPr>
      <w:r w:rsidRPr="00406EBC">
        <w:rPr>
          <w:rFonts w:eastAsia="Malgun Gothic"/>
          <w:color w:val="000000" w:themeColor="text1"/>
          <w:lang w:eastAsia="ko-KR" w:bidi="ar-EG"/>
        </w:rPr>
        <w:t>Report results in appropriate measurement units as identified on the data reporting sheet</w:t>
      </w:r>
      <w:r w:rsidR="00406EBC">
        <w:rPr>
          <w:rFonts w:eastAsia="Malgun Gothic"/>
          <w:color w:val="000000" w:themeColor="text1"/>
          <w:lang w:eastAsia="ko-KR" w:bidi="ar-EG"/>
        </w:rPr>
        <w:t xml:space="preserve"> Annex (</w:t>
      </w:r>
      <w:r w:rsidR="00C25120">
        <w:rPr>
          <w:rFonts w:eastAsia="Malgun Gothic"/>
          <w:color w:val="000000" w:themeColor="text1"/>
          <w:lang w:eastAsia="ko-KR" w:bidi="ar-EG"/>
        </w:rPr>
        <w:t>D</w:t>
      </w:r>
      <w:r w:rsidR="00406EBC">
        <w:rPr>
          <w:rFonts w:eastAsia="Malgun Gothic"/>
          <w:color w:val="000000" w:themeColor="text1"/>
          <w:lang w:eastAsia="ko-KR" w:bidi="ar-EG"/>
        </w:rPr>
        <w:t>)</w:t>
      </w:r>
      <w:r w:rsidRPr="00406EBC">
        <w:rPr>
          <w:rFonts w:eastAsia="Malgun Gothic"/>
          <w:color w:val="000000" w:themeColor="text1"/>
          <w:lang w:eastAsia="ko-KR" w:bidi="ar-EG"/>
        </w:rPr>
        <w:t xml:space="preserve">. </w:t>
      </w:r>
    </w:p>
    <w:p w:rsidR="00933342" w:rsidRPr="00406EBC" w:rsidRDefault="00933342" w:rsidP="00933342">
      <w:pPr>
        <w:pStyle w:val="Paragraphedeliste"/>
        <w:numPr>
          <w:ilvl w:val="0"/>
          <w:numId w:val="17"/>
        </w:numPr>
        <w:rPr>
          <w:rFonts w:eastAsia="Malgun Gothic"/>
          <w:color w:val="000000" w:themeColor="text1"/>
          <w:lang w:eastAsia="ko-KR" w:bidi="ar-EG"/>
        </w:rPr>
      </w:pPr>
      <w:r w:rsidRPr="00406EBC">
        <w:rPr>
          <w:rFonts w:eastAsia="Malgun Gothic"/>
          <w:color w:val="000000" w:themeColor="text1"/>
          <w:lang w:eastAsia="ko-KR" w:bidi="ar-EG"/>
        </w:rPr>
        <w:t>The values reported by the lab should match the displayed resolution on the artifact on which the measurements were made.</w:t>
      </w:r>
    </w:p>
    <w:p w:rsidR="00E24625" w:rsidRPr="00406EBC" w:rsidRDefault="00933342" w:rsidP="00933342">
      <w:pPr>
        <w:pStyle w:val="Paragraphedeliste"/>
        <w:numPr>
          <w:ilvl w:val="0"/>
          <w:numId w:val="17"/>
        </w:numPr>
        <w:rPr>
          <w:rFonts w:eastAsia="Malgun Gothic"/>
          <w:color w:val="000000" w:themeColor="text1"/>
          <w:lang w:eastAsia="ko-KR" w:bidi="ar-EG"/>
        </w:rPr>
      </w:pPr>
      <w:r w:rsidRPr="00406EBC">
        <w:rPr>
          <w:rFonts w:eastAsia="Malgun Gothic"/>
          <w:color w:val="000000" w:themeColor="text1"/>
          <w:lang w:eastAsia="ko-KR" w:bidi="ar-EG"/>
        </w:rPr>
        <w:t>After measurements are performed make sure test artifacts are properly protected.</w:t>
      </w:r>
    </w:p>
    <w:p w:rsidR="00E24625" w:rsidRDefault="00E24625" w:rsidP="00E24625">
      <w:pPr>
        <w:pStyle w:val="Titre1"/>
      </w:pPr>
      <w:bookmarkStart w:id="22" w:name="_Toc506993994"/>
      <w:r>
        <w:t>Measurement Conditions</w:t>
      </w:r>
      <w:bookmarkEnd w:id="22"/>
    </w:p>
    <w:p w:rsidR="00E24625" w:rsidRDefault="00933342" w:rsidP="00E24625">
      <w:pPr>
        <w:pStyle w:val="Titre2"/>
        <w:numPr>
          <w:ilvl w:val="1"/>
          <w:numId w:val="1"/>
        </w:numPr>
      </w:pPr>
      <w:bookmarkStart w:id="23" w:name="_Toc506993995"/>
      <w:r>
        <w:t>Environmental</w:t>
      </w:r>
      <w:r w:rsidR="00E24625">
        <w:t xml:space="preserve"> conditions</w:t>
      </w:r>
      <w:bookmarkEnd w:id="23"/>
    </w:p>
    <w:p w:rsidR="00933342" w:rsidRPr="001646D7" w:rsidRDefault="00933342" w:rsidP="00406EBC">
      <w:pPr>
        <w:tabs>
          <w:tab w:val="left" w:pos="900"/>
          <w:tab w:val="left" w:pos="8280"/>
          <w:tab w:val="left" w:pos="8640"/>
        </w:tabs>
        <w:autoSpaceDE w:val="0"/>
        <w:autoSpaceDN w:val="0"/>
        <w:adjustRightInd w:val="0"/>
        <w:ind w:left="360"/>
        <w:rPr>
          <w:lang w:eastAsia="ko-KR"/>
        </w:rPr>
      </w:pPr>
      <w:r w:rsidRPr="001646D7">
        <w:rPr>
          <w:lang w:eastAsia="ko-KR"/>
        </w:rPr>
        <w:t>The test should be done at Temperature (2</w:t>
      </w:r>
      <w:r>
        <w:rPr>
          <w:lang w:eastAsia="ko-KR"/>
        </w:rPr>
        <w:t>3±1</w:t>
      </w:r>
      <w:r w:rsidRPr="001646D7">
        <w:rPr>
          <w:lang w:eastAsia="ko-KR"/>
        </w:rPr>
        <w:t>°C) and Relative Humidity 45%</w:t>
      </w:r>
      <w:r w:rsidRPr="00406EBC">
        <w:rPr>
          <w:lang w:eastAsia="ko-KR"/>
        </w:rPr>
        <w:t>±</w:t>
      </w:r>
      <w:r w:rsidRPr="001646D7">
        <w:rPr>
          <w:lang w:eastAsia="ko-KR"/>
        </w:rPr>
        <w:t xml:space="preserve">15% however stability during taking the measurements should be within </w:t>
      </w:r>
      <w:r w:rsidRPr="00406EBC">
        <w:rPr>
          <w:lang w:eastAsia="ko-KR"/>
        </w:rPr>
        <w:t>±1</w:t>
      </w:r>
      <w:r w:rsidRPr="001646D7">
        <w:rPr>
          <w:lang w:eastAsia="ko-KR"/>
        </w:rPr>
        <w:t xml:space="preserve"> °C or better.</w:t>
      </w:r>
    </w:p>
    <w:p w:rsidR="00E24625" w:rsidRDefault="00E24625" w:rsidP="00933342">
      <w:pPr>
        <w:pStyle w:val="Titre2"/>
        <w:numPr>
          <w:ilvl w:val="1"/>
          <w:numId w:val="1"/>
        </w:numPr>
      </w:pPr>
      <w:bookmarkStart w:id="24" w:name="_Toc506993996"/>
      <w:r>
        <w:t>Operation conditions</w:t>
      </w:r>
      <w:bookmarkEnd w:id="24"/>
    </w:p>
    <w:p w:rsidR="00933342" w:rsidRPr="00933342" w:rsidRDefault="00933342" w:rsidP="00933342">
      <w:pPr>
        <w:tabs>
          <w:tab w:val="left" w:pos="1350"/>
          <w:tab w:val="left" w:pos="2700"/>
        </w:tabs>
        <w:autoSpaceDE w:val="0"/>
        <w:autoSpaceDN w:val="0"/>
        <w:adjustRightInd w:val="0"/>
        <w:ind w:left="450" w:right="720" w:firstLine="1"/>
        <w:rPr>
          <w:lang w:eastAsia="ko-KR"/>
        </w:rPr>
      </w:pPr>
      <w:r w:rsidRPr="001646D7">
        <w:rPr>
          <w:rFonts w:eastAsia="Malgun Gothic"/>
          <w:lang w:eastAsia="ko-KR" w:bidi="ar-EG"/>
        </w:rPr>
        <w:t>Each participant shall follow his daily operating conditions.</w:t>
      </w:r>
    </w:p>
    <w:p w:rsidR="00E24625" w:rsidRDefault="00E24625" w:rsidP="00E24625">
      <w:pPr>
        <w:pStyle w:val="Titre1"/>
      </w:pPr>
      <w:bookmarkStart w:id="25" w:name="_Toc506993997"/>
      <w:r>
        <w:lastRenderedPageBreak/>
        <w:t>Precautions and Potential Sources of Errors</w:t>
      </w:r>
      <w:bookmarkEnd w:id="25"/>
    </w:p>
    <w:p w:rsidR="0089583D" w:rsidRDefault="0089583D" w:rsidP="0089583D">
      <w:pPr>
        <w:pStyle w:val="Paragraphedeliste"/>
        <w:numPr>
          <w:ilvl w:val="0"/>
          <w:numId w:val="32"/>
        </w:numPr>
        <w:autoSpaceDE w:val="0"/>
        <w:autoSpaceDN w:val="0"/>
        <w:adjustRightInd w:val="0"/>
        <w:ind w:right="720"/>
        <w:rPr>
          <w:rFonts w:ascii="Times New Roman" w:eastAsia="Malgun Gothic" w:hAnsi="Times New Roman" w:cs="Times New Roman"/>
          <w:sz w:val="24"/>
          <w:szCs w:val="24"/>
          <w:lang w:eastAsia="ko-KR" w:bidi="ar-EG"/>
        </w:rPr>
      </w:pPr>
      <w:r w:rsidRPr="005836B4">
        <w:t>When the standards arrive at the parti</w:t>
      </w:r>
      <w:r w:rsidRPr="005836B4">
        <w:rPr>
          <w:rFonts w:hint="eastAsia"/>
        </w:rPr>
        <w:t>c</w:t>
      </w:r>
      <w:r w:rsidRPr="005836B4">
        <w:t xml:space="preserve">ipating laboratory, a visual inspection </w:t>
      </w:r>
      <w:r>
        <w:t>should be made</w:t>
      </w:r>
      <w:r>
        <w:rPr>
          <w:rFonts w:ascii="Times New Roman" w:eastAsia="Malgun Gothic" w:hAnsi="Times New Roman" w:cs="Times New Roman"/>
          <w:sz w:val="24"/>
          <w:szCs w:val="24"/>
          <w:lang w:eastAsia="ko-KR" w:bidi="ar-EG"/>
        </w:rPr>
        <w:t>.</w:t>
      </w:r>
    </w:p>
    <w:p w:rsidR="00E24625" w:rsidRPr="0089583D" w:rsidRDefault="00933342" w:rsidP="0089583D">
      <w:pPr>
        <w:pStyle w:val="Paragraphedeliste"/>
        <w:numPr>
          <w:ilvl w:val="0"/>
          <w:numId w:val="32"/>
        </w:numPr>
        <w:autoSpaceDE w:val="0"/>
        <w:autoSpaceDN w:val="0"/>
        <w:adjustRightInd w:val="0"/>
        <w:ind w:right="720"/>
        <w:rPr>
          <w:rFonts w:ascii="Times New Roman" w:eastAsia="Malgun Gothic" w:hAnsi="Times New Roman" w:cs="Times New Roman"/>
          <w:sz w:val="24"/>
          <w:szCs w:val="24"/>
          <w:lang w:eastAsia="ko-KR" w:bidi="ar-EG"/>
        </w:rPr>
      </w:pPr>
      <w:r w:rsidRPr="0089583D">
        <w:rPr>
          <w:rFonts w:eastAsia="Malgun Gothic"/>
          <w:lang w:eastAsia="ko-KR"/>
        </w:rPr>
        <w:t xml:space="preserve">Any using of conversion factors from /to ºC </w:t>
      </w:r>
      <w:r w:rsidRPr="0089583D">
        <w:rPr>
          <w:rFonts w:eastAsia="Malgun Gothic"/>
          <w:lang w:eastAsia="ko-KR" w:bidi="ar-EG"/>
        </w:rPr>
        <w:t>shall be documented and its reference document shall be send to NPTL.</w:t>
      </w:r>
    </w:p>
    <w:p w:rsidR="00E24625" w:rsidRDefault="00E24625" w:rsidP="006702E5">
      <w:pPr>
        <w:pStyle w:val="Titre2"/>
        <w:numPr>
          <w:ilvl w:val="1"/>
          <w:numId w:val="1"/>
        </w:numPr>
        <w:spacing w:before="0" w:after="0" w:line="240" w:lineRule="auto"/>
      </w:pPr>
      <w:bookmarkStart w:id="26" w:name="_Toc506993998"/>
      <w:r>
        <w:t>Safety and disposal (if require)</w:t>
      </w:r>
      <w:r w:rsidR="00E03639">
        <w:t>: None</w:t>
      </w:r>
      <w:bookmarkEnd w:id="26"/>
    </w:p>
    <w:p w:rsidR="00E24625" w:rsidRDefault="00E24625" w:rsidP="006702E5">
      <w:pPr>
        <w:pStyle w:val="Titre1"/>
        <w:spacing w:after="0" w:line="240" w:lineRule="auto"/>
        <w:ind w:left="357" w:hanging="357"/>
      </w:pPr>
      <w:bookmarkStart w:id="27" w:name="_Toc506993999"/>
      <w:r>
        <w:t>Reported Results</w:t>
      </w:r>
      <w:bookmarkEnd w:id="27"/>
    </w:p>
    <w:p w:rsidR="0089583D" w:rsidRPr="00E24625" w:rsidRDefault="0089583D" w:rsidP="0089583D">
      <w:pPr>
        <w:pStyle w:val="Paragraphedeliste"/>
        <w:numPr>
          <w:ilvl w:val="0"/>
          <w:numId w:val="19"/>
        </w:numPr>
        <w:rPr>
          <w:rFonts w:eastAsia="Malgun Gothic"/>
          <w:lang w:eastAsia="ko-KR"/>
        </w:rPr>
      </w:pPr>
      <w:r w:rsidRPr="00E24625">
        <w:rPr>
          <w:rFonts w:eastAsia="Malgun Gothic"/>
          <w:lang w:eastAsia="ko-KR"/>
        </w:rPr>
        <w:t>Results and the uncertainty of each parameter should be written in the results sheet (Annex(</w:t>
      </w:r>
      <w:r>
        <w:rPr>
          <w:rFonts w:eastAsia="Malgun Gothic"/>
          <w:lang w:eastAsia="ko-KR"/>
        </w:rPr>
        <w:t>D</w:t>
      </w:r>
      <w:r w:rsidRPr="00E24625">
        <w:rPr>
          <w:rFonts w:eastAsia="Malgun Gothic"/>
          <w:lang w:eastAsia="ko-KR"/>
        </w:rPr>
        <w:t>))</w:t>
      </w:r>
    </w:p>
    <w:p w:rsidR="0089583D" w:rsidRPr="004719F5" w:rsidRDefault="0089583D" w:rsidP="0089583D">
      <w:pPr>
        <w:pStyle w:val="Paragraphedeliste"/>
        <w:numPr>
          <w:ilvl w:val="0"/>
          <w:numId w:val="19"/>
        </w:numPr>
        <w:rPr>
          <w:rFonts w:eastAsia="Malgun Gothic"/>
          <w:lang w:eastAsia="ko-KR"/>
        </w:rPr>
      </w:pPr>
      <w:r w:rsidRPr="004719F5">
        <w:rPr>
          <w:rFonts w:eastAsia="Malgun Gothic"/>
          <w:lang w:eastAsia="ko-KR"/>
        </w:rPr>
        <w:t xml:space="preserve">Each participant has to report data to </w:t>
      </w:r>
      <w:r w:rsidRPr="00AB71B8">
        <w:rPr>
          <w:rFonts w:eastAsia="Malgun Gothic"/>
          <w:lang w:eastAsia="ko-KR"/>
        </w:rPr>
        <w:t xml:space="preserve">match the displayed resolution on the artifact </w:t>
      </w:r>
      <w:r>
        <w:rPr>
          <w:rFonts w:eastAsia="Malgun Gothic"/>
          <w:lang w:eastAsia="ko-KR"/>
        </w:rPr>
        <w:t xml:space="preserve">at </w:t>
      </w:r>
      <w:r w:rsidRPr="004719F5">
        <w:rPr>
          <w:rFonts w:eastAsia="Malgun Gothic"/>
          <w:lang w:eastAsia="ko-KR"/>
        </w:rPr>
        <w:t>units of</w:t>
      </w:r>
      <w:r w:rsidRPr="004719F5">
        <w:rPr>
          <w:rFonts w:ascii="Times New Roman" w:eastAsia="Malgun Gothic" w:hAnsi="Times New Roman" w:cs="Times New Roman"/>
          <w:lang w:eastAsia="ko-KR"/>
        </w:rPr>
        <w:t>º</w:t>
      </w:r>
      <w:r w:rsidRPr="004719F5">
        <w:rPr>
          <w:rFonts w:eastAsia="Malgun Gothic"/>
          <w:lang w:eastAsia="ko-KR"/>
        </w:rPr>
        <w:t>C.</w:t>
      </w:r>
    </w:p>
    <w:p w:rsidR="0089583D" w:rsidRPr="00E24625" w:rsidRDefault="0089583D" w:rsidP="0089583D">
      <w:pPr>
        <w:pStyle w:val="Paragraphedeliste"/>
        <w:numPr>
          <w:ilvl w:val="0"/>
          <w:numId w:val="19"/>
        </w:numPr>
        <w:rPr>
          <w:rFonts w:eastAsia="Malgun Gothic"/>
          <w:lang w:eastAsia="ko-KR"/>
        </w:rPr>
      </w:pPr>
      <w:r w:rsidRPr="00E24625">
        <w:rPr>
          <w:rFonts w:eastAsia="Malgun Gothic"/>
          <w:lang w:eastAsia="ko-KR"/>
        </w:rPr>
        <w:t>Uncertainty Budget:  The uncertainty calculation should be done using the same unit of measurement as your reported value. Reported uncertainty must represent each measurement taken, NOT a specification of the range or just the uncertainty of the reference standards incorporated in the process.</w:t>
      </w:r>
    </w:p>
    <w:p w:rsidR="0089583D" w:rsidRPr="00E24625" w:rsidRDefault="0089583D" w:rsidP="0089583D">
      <w:pPr>
        <w:pStyle w:val="Paragraphedeliste"/>
        <w:numPr>
          <w:ilvl w:val="0"/>
          <w:numId w:val="19"/>
        </w:numPr>
        <w:rPr>
          <w:rFonts w:eastAsia="Malgun Gothic"/>
          <w:lang w:eastAsia="ko-KR"/>
        </w:rPr>
      </w:pPr>
      <w:r w:rsidRPr="00E24625">
        <w:rPr>
          <w:rFonts w:eastAsia="Malgun Gothic"/>
          <w:lang w:eastAsia="ko-KR"/>
        </w:rPr>
        <w:t>Please calculate the expanded uncertainty at coverage factor k=2 with confidence level 95%)</w:t>
      </w:r>
    </w:p>
    <w:p w:rsidR="0089583D" w:rsidRPr="00E24625" w:rsidRDefault="0089583D" w:rsidP="0089583D">
      <w:pPr>
        <w:pStyle w:val="Paragraphedeliste"/>
        <w:numPr>
          <w:ilvl w:val="0"/>
          <w:numId w:val="19"/>
        </w:numPr>
        <w:rPr>
          <w:rFonts w:eastAsia="Malgun Gothic"/>
          <w:lang w:eastAsia="ko-KR"/>
        </w:rPr>
      </w:pPr>
      <w:r w:rsidRPr="00E24625">
        <w:rPr>
          <w:rFonts w:eastAsia="Malgun Gothic"/>
          <w:lang w:eastAsia="ko-KR"/>
        </w:rPr>
        <w:t>Each participant has to report u</w:t>
      </w:r>
      <w:r w:rsidRPr="00E24625">
        <w:rPr>
          <w:rFonts w:eastAsia="Malgun Gothic"/>
          <w:color w:val="000000"/>
          <w:lang w:eastAsia="ko-KR"/>
        </w:rPr>
        <w:t>ncertainty of the measurement made, not Best measurement capability, Includes Type A&amp; B uncertainties.</w:t>
      </w:r>
    </w:p>
    <w:p w:rsidR="0089583D" w:rsidRDefault="0089583D" w:rsidP="0089583D">
      <w:pPr>
        <w:pStyle w:val="Paragraphedeliste"/>
        <w:numPr>
          <w:ilvl w:val="0"/>
          <w:numId w:val="19"/>
        </w:numPr>
        <w:rPr>
          <w:rFonts w:eastAsia="Malgun Gothic"/>
          <w:lang w:eastAsia="ko-KR"/>
        </w:rPr>
      </w:pPr>
      <w:r w:rsidRPr="00E24625">
        <w:rPr>
          <w:rFonts w:eastAsia="Malgun Gothic"/>
          <w:lang w:eastAsia="ko-KR"/>
        </w:rPr>
        <w:t>Please indicate the method used to derive uncertainty, standards used in the measurements, and the uncertainty of the standards, as appropriate in the comments section in the result sheet.</w:t>
      </w:r>
    </w:p>
    <w:p w:rsidR="00E24625" w:rsidRDefault="00E24625" w:rsidP="00E24625">
      <w:pPr>
        <w:pStyle w:val="Titre1"/>
        <w:rPr>
          <w:rFonts w:eastAsia="Malgun Gothic"/>
          <w:lang w:eastAsia="ko-KR"/>
        </w:rPr>
      </w:pPr>
      <w:bookmarkStart w:id="28" w:name="_Toc506994000"/>
      <w:r>
        <w:rPr>
          <w:rFonts w:eastAsia="Malgun Gothic"/>
          <w:lang w:eastAsia="ko-KR"/>
        </w:rPr>
        <w:t>Statistical Analysis and Evaluation of Performance</w:t>
      </w:r>
      <w:bookmarkEnd w:id="28"/>
    </w:p>
    <w:p w:rsidR="00E24625" w:rsidRDefault="00E24625" w:rsidP="00E24625">
      <w:pPr>
        <w:pStyle w:val="Titre2"/>
        <w:numPr>
          <w:ilvl w:val="1"/>
          <w:numId w:val="1"/>
        </w:numPr>
        <w:rPr>
          <w:lang w:eastAsia="ko-KR"/>
        </w:rPr>
      </w:pPr>
      <w:bookmarkStart w:id="29" w:name="_Toc506994001"/>
      <w:r>
        <w:rPr>
          <w:lang w:eastAsia="ko-KR"/>
        </w:rPr>
        <w:t>Assigned value</w:t>
      </w:r>
      <w:bookmarkEnd w:id="29"/>
    </w:p>
    <w:p w:rsidR="00E24625" w:rsidRPr="00BA6199" w:rsidRDefault="001B2298" w:rsidP="001B2298">
      <w:pPr>
        <w:pStyle w:val="Paragraphedeliste"/>
        <w:ind w:left="990"/>
        <w:rPr>
          <w:rFonts w:eastAsia="Times New Roman"/>
          <w:lang w:eastAsia="ko-KR"/>
        </w:rPr>
      </w:pPr>
      <w:r w:rsidRPr="00BA6199">
        <w:rPr>
          <w:rFonts w:eastAsia="Malgun Gothic"/>
          <w:lang w:eastAsia="ko-KR"/>
        </w:rPr>
        <w:t>Thermal Metrology Laboratory – National Institute of standards (NIS).</w:t>
      </w:r>
    </w:p>
    <w:p w:rsidR="00E24625" w:rsidRDefault="00E24625" w:rsidP="00E03639">
      <w:pPr>
        <w:pStyle w:val="Titre2"/>
        <w:numPr>
          <w:ilvl w:val="1"/>
          <w:numId w:val="1"/>
        </w:numPr>
        <w:spacing w:before="0"/>
        <w:rPr>
          <w:lang w:eastAsia="ko-KR"/>
        </w:rPr>
      </w:pPr>
      <w:bookmarkStart w:id="30" w:name="_Toc506994002"/>
      <w:r>
        <w:rPr>
          <w:lang w:eastAsia="ko-KR"/>
        </w:rPr>
        <w:lastRenderedPageBreak/>
        <w:t>Evaluation criteria</w:t>
      </w:r>
      <w:bookmarkEnd w:id="30"/>
    </w:p>
    <w:p w:rsidR="00E24625" w:rsidRDefault="00E03639" w:rsidP="006702E5">
      <w:pPr>
        <w:pStyle w:val="Paragraphedeliste"/>
        <w:spacing w:line="240" w:lineRule="auto"/>
        <w:ind w:left="990"/>
        <w:rPr>
          <w:lang w:eastAsia="ko-KR"/>
        </w:rPr>
      </w:pPr>
      <w:r>
        <w:rPr>
          <w:lang w:eastAsia="ko-KR"/>
        </w:rPr>
        <w:t>The evaluation criteria will be determined using the expanded uncertainties reported by the participants and the reference laboratory.</w:t>
      </w:r>
    </w:p>
    <w:p w:rsidR="00E24625" w:rsidRDefault="00E24625" w:rsidP="006702E5">
      <w:pPr>
        <w:pStyle w:val="Titre2"/>
        <w:numPr>
          <w:ilvl w:val="1"/>
          <w:numId w:val="1"/>
        </w:numPr>
        <w:spacing w:before="0" w:line="240" w:lineRule="auto"/>
        <w:rPr>
          <w:lang w:eastAsia="ko-KR"/>
        </w:rPr>
      </w:pPr>
      <w:bookmarkStart w:id="31" w:name="_Toc506994003"/>
      <w:r>
        <w:rPr>
          <w:lang w:eastAsia="ko-KR"/>
        </w:rPr>
        <w:t>Outliers detection methods</w:t>
      </w:r>
      <w:bookmarkEnd w:id="31"/>
    </w:p>
    <w:p w:rsidR="00E24625" w:rsidRPr="001B2298" w:rsidRDefault="00D613B0" w:rsidP="00D613B0">
      <w:pPr>
        <w:pStyle w:val="Paragraphedeliste"/>
        <w:ind w:left="990"/>
        <w:rPr>
          <w:rFonts w:ascii="Times New Roman" w:eastAsia="Times New Roman" w:hAnsi="Times New Roman" w:cs="Times New Roman"/>
          <w:sz w:val="24"/>
          <w:szCs w:val="24"/>
        </w:rPr>
      </w:pPr>
      <w:r w:rsidRPr="00D613B0">
        <w:rPr>
          <w:lang w:eastAsia="ko-KR"/>
        </w:rPr>
        <w:t>None</w:t>
      </w:r>
    </w:p>
    <w:p w:rsidR="00E24625" w:rsidRDefault="00E24625" w:rsidP="00E03639">
      <w:pPr>
        <w:pStyle w:val="Titre2"/>
        <w:numPr>
          <w:ilvl w:val="1"/>
          <w:numId w:val="1"/>
        </w:numPr>
        <w:spacing w:before="0"/>
      </w:pPr>
      <w:bookmarkStart w:id="32" w:name="_Toc506994004"/>
      <w:r>
        <w:t>Evaluation of performance</w:t>
      </w:r>
      <w:bookmarkEnd w:id="32"/>
    </w:p>
    <w:p w:rsidR="001B2298" w:rsidRDefault="001B2298" w:rsidP="006702E5">
      <w:pPr>
        <w:autoSpaceDE w:val="0"/>
        <w:autoSpaceDN w:val="0"/>
        <w:adjustRightInd w:val="0"/>
        <w:spacing w:line="240" w:lineRule="auto"/>
        <w:ind w:left="993" w:right="720" w:hanging="3"/>
      </w:pPr>
      <w:r>
        <w:t xml:space="preserve">The performance of the participants is evaluated by measuring whether the results of the participants are within the uncertainty of the assigned value measured by reference laboratory. The performance is evaluated using </w:t>
      </w:r>
      <w:r w:rsidR="007366BD">
        <w:t>E</w:t>
      </w:r>
      <w:r w:rsidR="007366BD" w:rsidRPr="007366BD">
        <w:rPr>
          <w:vertAlign w:val="subscript"/>
        </w:rPr>
        <w:t>n</w:t>
      </w:r>
      <w:r w:rsidR="007366BD">
        <w:t>number</w:t>
      </w:r>
      <w:r>
        <w:t>, where;</w:t>
      </w:r>
    </w:p>
    <w:p w:rsidR="001B2298" w:rsidRPr="001B2298" w:rsidRDefault="00611B12" w:rsidP="001B2298">
      <w:pPr>
        <w:autoSpaceDE w:val="0"/>
        <w:autoSpaceDN w:val="0"/>
        <w:adjustRightInd w:val="0"/>
        <w:ind w:left="993" w:right="720" w:hanging="3"/>
      </w:pPr>
      <m:oMathPara>
        <m:oMath>
          <m:eqArr>
            <m:eqArrPr>
              <m:maxDist m:val="on"/>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E</m:t>
                  </m:r>
                </m:e>
                <m:sub>
                  <m:r>
                    <w:rPr>
                      <w:rFonts w:ascii="Cambria Math" w:hAnsi="Cambria Math"/>
                      <w:sz w:val="24"/>
                    </w:rPr>
                    <m:t>n</m:t>
                  </m:r>
                </m:sub>
              </m:sSub>
              <m:r>
                <w:rPr>
                  <w:rFonts w:ascii="Cambria Math" w:hAnsi="Cambria Math"/>
                  <w:sz w:val="24"/>
                </w:rPr>
                <m:t>-number=</m:t>
              </m:r>
              <m:f>
                <m:fPr>
                  <m:ctrlPr>
                    <w:rPr>
                      <w:rFonts w:ascii="Cambria Math" w:hAnsi="Cambria Math"/>
                      <w:i/>
                      <w:sz w:val="24"/>
                    </w:rPr>
                  </m:ctrlPr>
                </m:fPr>
                <m:num>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lab</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ref</m:t>
                          </m:r>
                        </m:sub>
                      </m:sSub>
                    </m:e>
                  </m:d>
                </m:num>
                <m:den>
                  <m:rad>
                    <m:radPr>
                      <m:degHide m:val="on"/>
                      <m:ctrlPr>
                        <w:rPr>
                          <w:rFonts w:ascii="Cambria Math" w:hAnsi="Cambria Math"/>
                          <w:i/>
                          <w:sz w:val="24"/>
                        </w:rPr>
                      </m:ctrlPr>
                    </m:radPr>
                    <m:deg/>
                    <m:e>
                      <m:sSubSup>
                        <m:sSubSupPr>
                          <m:ctrlPr>
                            <w:rPr>
                              <w:rFonts w:ascii="Cambria Math" w:hAnsi="Cambria Math"/>
                              <w:i/>
                              <w:sz w:val="24"/>
                            </w:rPr>
                          </m:ctrlPr>
                        </m:sSubSupPr>
                        <m:e>
                          <m:r>
                            <w:rPr>
                              <w:rFonts w:ascii="Cambria Math" w:hAnsi="Cambria Math"/>
                              <w:sz w:val="24"/>
                            </w:rPr>
                            <m:t>U</m:t>
                          </m:r>
                        </m:e>
                        <m:sub>
                          <m:sSub>
                            <m:sSubPr>
                              <m:ctrlPr>
                                <w:rPr>
                                  <w:rFonts w:ascii="Cambria Math" w:hAnsi="Cambria Math"/>
                                  <w:i/>
                                  <w:sz w:val="24"/>
                                </w:rPr>
                              </m:ctrlPr>
                            </m:sSubPr>
                            <m:e>
                              <m:r>
                                <w:rPr>
                                  <w:rFonts w:ascii="Cambria Math" w:hAnsi="Cambria Math"/>
                                  <w:sz w:val="24"/>
                                </w:rPr>
                                <m:t>x</m:t>
                              </m:r>
                            </m:e>
                            <m:sub>
                              <m:r>
                                <w:rPr>
                                  <w:rFonts w:ascii="Cambria Math" w:hAnsi="Cambria Math"/>
                                  <w:sz w:val="24"/>
                                </w:rPr>
                                <m:t>lab</m:t>
                              </m:r>
                            </m:sub>
                          </m:sSub>
                        </m:sub>
                        <m:sup>
                          <m:r>
                            <w:rPr>
                              <w:rFonts w:ascii="Cambria Math" w:hAnsi="Cambria Math"/>
                              <w:sz w:val="24"/>
                            </w:rPr>
                            <m:t>2</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U</m:t>
                          </m:r>
                        </m:e>
                        <m:sub>
                          <m:sSub>
                            <m:sSubPr>
                              <m:ctrlPr>
                                <w:rPr>
                                  <w:rFonts w:ascii="Cambria Math" w:hAnsi="Cambria Math"/>
                                  <w:i/>
                                  <w:sz w:val="24"/>
                                </w:rPr>
                              </m:ctrlPr>
                            </m:sSubPr>
                            <m:e>
                              <m:r>
                                <w:rPr>
                                  <w:rFonts w:ascii="Cambria Math" w:hAnsi="Cambria Math"/>
                                  <w:sz w:val="24"/>
                                </w:rPr>
                                <m:t>X</m:t>
                              </m:r>
                            </m:e>
                            <m:sub>
                              <m:r>
                                <w:rPr>
                                  <w:rFonts w:ascii="Cambria Math" w:hAnsi="Cambria Math"/>
                                  <w:sz w:val="24"/>
                                </w:rPr>
                                <m:t>Ref</m:t>
                              </m:r>
                            </m:sub>
                          </m:sSub>
                        </m:sub>
                        <m:sup>
                          <m:r>
                            <w:rPr>
                              <w:rFonts w:ascii="Cambria Math" w:hAnsi="Cambria Math"/>
                              <w:sz w:val="24"/>
                            </w:rPr>
                            <m:t>2</m:t>
                          </m:r>
                        </m:sup>
                      </m:sSubSup>
                    </m:e>
                  </m:rad>
                </m:den>
              </m:f>
              <m:r>
                <w:rPr>
                  <w:rFonts w:ascii="Cambria Math" w:hAnsi="Cambria Math"/>
                  <w:sz w:val="24"/>
                </w:rPr>
                <m:t xml:space="preserve"> #</m:t>
              </m:r>
              <m:d>
                <m:dPr>
                  <m:ctrlPr>
                    <w:rPr>
                      <w:rFonts w:ascii="Cambria Math" w:hAnsi="Cambria Math"/>
                      <w:i/>
                      <w:sz w:val="24"/>
                    </w:rPr>
                  </m:ctrlPr>
                </m:dPr>
                <m:e>
                  <m:r>
                    <w:rPr>
                      <w:rFonts w:ascii="Cambria Math" w:hAnsi="Cambria Math"/>
                      <w:sz w:val="24"/>
                    </w:rPr>
                    <m:t>1</m:t>
                  </m:r>
                </m:e>
              </m:d>
            </m:e>
          </m:eqArr>
        </m:oMath>
      </m:oMathPara>
    </w:p>
    <w:p w:rsidR="001B2298" w:rsidRDefault="001B2298" w:rsidP="006702E5">
      <w:pPr>
        <w:spacing w:line="240" w:lineRule="auto"/>
        <w:ind w:left="990"/>
      </w:pPr>
      <w:r>
        <w:t xml:space="preserve"> Where;</w:t>
      </w:r>
    </w:p>
    <w:p w:rsidR="001B2298" w:rsidRPr="001B2298" w:rsidRDefault="00611B12" w:rsidP="006702E5">
      <w:pPr>
        <w:spacing w:line="240" w:lineRule="auto"/>
        <w:ind w:left="990"/>
        <w:rPr>
          <w:rFonts w:ascii="Times New Roman" w:eastAsia="Times New Roman" w:hAnsi="Times New Roman" w:cs="Arial"/>
          <w:sz w:val="24"/>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lab</m:t>
            </m:r>
          </m:sub>
        </m:sSub>
      </m:oMath>
      <w:r w:rsidR="001B2298" w:rsidRPr="001B2298">
        <w:rPr>
          <w:rFonts w:ascii="Times New Roman" w:eastAsia="Times New Roman" w:hAnsi="Times New Roman" w:cs="Arial"/>
          <w:sz w:val="24"/>
        </w:rPr>
        <w:t xml:space="preserve"> and </w:t>
      </w:r>
      <m:oMath>
        <m:sSub>
          <m:sSubPr>
            <m:ctrlPr>
              <w:rPr>
                <w:rFonts w:ascii="Cambria Math" w:hAnsi="Cambria Math"/>
                <w:i/>
                <w:sz w:val="24"/>
              </w:rPr>
            </m:ctrlPr>
          </m:sSubPr>
          <m:e>
            <m:r>
              <w:rPr>
                <w:rFonts w:ascii="Cambria Math" w:hAnsi="Cambria Math"/>
                <w:sz w:val="24"/>
              </w:rPr>
              <m:t>U</m:t>
            </m:r>
          </m:e>
          <m:sub>
            <m:sSub>
              <m:sSubPr>
                <m:ctrlPr>
                  <w:rPr>
                    <w:rFonts w:ascii="Cambria Math" w:hAnsi="Cambria Math"/>
                    <w:i/>
                    <w:sz w:val="24"/>
                  </w:rPr>
                </m:ctrlPr>
              </m:sSubPr>
              <m:e>
                <m:r>
                  <w:rPr>
                    <w:rFonts w:ascii="Cambria Math" w:hAnsi="Cambria Math"/>
                    <w:sz w:val="24"/>
                  </w:rPr>
                  <m:t>x</m:t>
                </m:r>
              </m:e>
              <m:sub>
                <m:r>
                  <w:rPr>
                    <w:rFonts w:ascii="Cambria Math" w:hAnsi="Cambria Math"/>
                    <w:sz w:val="24"/>
                  </w:rPr>
                  <m:t>lab</m:t>
                </m:r>
              </m:sub>
            </m:sSub>
          </m:sub>
        </m:sSub>
      </m:oMath>
      <w:r w:rsidR="001B2298" w:rsidRPr="001B2298">
        <w:rPr>
          <w:rFonts w:ascii="Times New Roman" w:eastAsia="Times New Roman" w:hAnsi="Times New Roman" w:cs="Arial"/>
          <w:sz w:val="24"/>
        </w:rPr>
        <w:t xml:space="preserve"> are the result and its corresponding expanded uncertainty, respectively, reported by the participated laboratory.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ref</m:t>
            </m:r>
          </m:sub>
        </m:sSub>
      </m:oMath>
      <w:r w:rsidR="001B2298" w:rsidRPr="001B2298">
        <w:rPr>
          <w:rFonts w:ascii="Times New Roman" w:eastAsia="Times New Roman" w:hAnsi="Times New Roman" w:cs="Arial"/>
          <w:sz w:val="24"/>
        </w:rPr>
        <w:t xml:space="preserve"> and </w:t>
      </w:r>
      <m:oMath>
        <m:sSub>
          <m:sSubPr>
            <m:ctrlPr>
              <w:rPr>
                <w:rFonts w:ascii="Cambria Math" w:hAnsi="Cambria Math"/>
                <w:i/>
                <w:sz w:val="24"/>
              </w:rPr>
            </m:ctrlPr>
          </m:sSubPr>
          <m:e>
            <m:r>
              <w:rPr>
                <w:rFonts w:ascii="Cambria Math" w:hAnsi="Cambria Math"/>
                <w:sz w:val="24"/>
              </w:rPr>
              <m:t>U</m:t>
            </m:r>
          </m:e>
          <m:sub>
            <m:sSub>
              <m:sSubPr>
                <m:ctrlPr>
                  <w:rPr>
                    <w:rFonts w:ascii="Cambria Math" w:hAnsi="Cambria Math"/>
                    <w:i/>
                    <w:sz w:val="24"/>
                  </w:rPr>
                </m:ctrlPr>
              </m:sSubPr>
              <m:e>
                <m:r>
                  <w:rPr>
                    <w:rFonts w:ascii="Cambria Math" w:hAnsi="Cambria Math"/>
                    <w:sz w:val="24"/>
                  </w:rPr>
                  <m:t>X</m:t>
                </m:r>
              </m:e>
              <m:sub>
                <m:r>
                  <w:rPr>
                    <w:rFonts w:ascii="Cambria Math" w:hAnsi="Cambria Math"/>
                    <w:sz w:val="24"/>
                  </w:rPr>
                  <m:t>Ref</m:t>
                </m:r>
              </m:sub>
            </m:sSub>
          </m:sub>
        </m:sSub>
      </m:oMath>
      <w:r w:rsidR="001B2298" w:rsidRPr="001B2298">
        <w:rPr>
          <w:rFonts w:ascii="Times New Roman" w:eastAsia="Times New Roman" w:hAnsi="Times New Roman" w:cs="Arial"/>
          <w:sz w:val="24"/>
        </w:rPr>
        <w:t xml:space="preserve"> are the result and its expanded uncertainty of the reference laboratory. </w:t>
      </w:r>
      <m:oMath>
        <m:sSub>
          <m:sSubPr>
            <m:ctrlPr>
              <w:rPr>
                <w:rFonts w:ascii="Cambria Math" w:hAnsi="Cambria Math"/>
                <w:i/>
                <w:sz w:val="24"/>
              </w:rPr>
            </m:ctrlPr>
          </m:sSubPr>
          <m:e>
            <m:r>
              <w:rPr>
                <w:rFonts w:ascii="Cambria Math" w:hAnsi="Cambria Math"/>
                <w:sz w:val="24"/>
              </w:rPr>
              <m:t>E</m:t>
            </m:r>
          </m:e>
          <m:sub>
            <m:r>
              <w:rPr>
                <w:rFonts w:ascii="Cambria Math" w:hAnsi="Cambria Math"/>
                <w:sz w:val="24"/>
              </w:rPr>
              <m:t>n</m:t>
            </m:r>
          </m:sub>
        </m:sSub>
      </m:oMath>
      <w:r w:rsidR="001B2298" w:rsidRPr="001B2298">
        <w:rPr>
          <w:rFonts w:ascii="Times New Roman" w:eastAsia="Times New Roman" w:hAnsi="Times New Roman" w:cs="Arial"/>
          <w:sz w:val="24"/>
        </w:rPr>
        <w:t xml:space="preserve"> is interpreted as follows:</w:t>
      </w:r>
    </w:p>
    <w:p w:rsidR="001B2298" w:rsidRPr="001B2298" w:rsidRDefault="00611B12" w:rsidP="006702E5">
      <w:pPr>
        <w:spacing w:line="240" w:lineRule="auto"/>
        <w:ind w:left="990"/>
        <w:rPr>
          <w:rFonts w:ascii="Times New Roman" w:eastAsia="Times New Roman" w:hAnsi="Times New Roman" w:cs="Arial"/>
          <w:sz w:val="24"/>
        </w:rPr>
      </w:pPr>
      <m:oMathPara>
        <m:oMathParaPr>
          <m:jc m:val="left"/>
        </m:oMathPara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n</m:t>
              </m:r>
            </m:sub>
          </m:sSub>
          <m:r>
            <w:rPr>
              <w:rFonts w:ascii="Cambria Math" w:hAnsi="Cambria Math"/>
              <w:sz w:val="24"/>
            </w:rPr>
            <m:t>≤1→  Satisfactory performance</m:t>
          </m:r>
        </m:oMath>
      </m:oMathPara>
    </w:p>
    <w:p w:rsidR="001B2298" w:rsidRPr="001B2298" w:rsidRDefault="00611B12" w:rsidP="006702E5">
      <w:pPr>
        <w:spacing w:line="240" w:lineRule="auto"/>
        <w:ind w:left="990"/>
        <w:rPr>
          <w:rFonts w:ascii="Times New Roman" w:eastAsia="Times New Roman" w:hAnsi="Times New Roman" w:cs="Arial"/>
          <w:sz w:val="24"/>
        </w:rPr>
      </w:pPr>
      <m:oMathPara>
        <m:oMathParaPr>
          <m:jc m:val="left"/>
        </m:oMathPara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n</m:t>
              </m:r>
            </m:sub>
          </m:sSub>
          <m:r>
            <w:rPr>
              <w:rFonts w:ascii="Cambria Math" w:hAnsi="Cambria Math"/>
              <w:sz w:val="24"/>
            </w:rPr>
            <m:t>&gt;1→  Unsatisfactory performance</m:t>
          </m:r>
        </m:oMath>
      </m:oMathPara>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1"/>
        <w:gridCol w:w="5705"/>
      </w:tblGrid>
      <w:tr w:rsidR="00AB71B8" w:rsidTr="006702E5">
        <w:trPr>
          <w:trHeight w:val="590"/>
        </w:trPr>
        <w:tc>
          <w:tcPr>
            <w:tcW w:w="2021" w:type="pct"/>
            <w:vAlign w:val="center"/>
          </w:tcPr>
          <w:p w:rsidR="00AB71B8" w:rsidRDefault="00AB71B8" w:rsidP="006702E5">
            <w:pPr>
              <w:spacing w:after="0" w:line="240" w:lineRule="auto"/>
              <w:jc w:val="center"/>
            </w:pPr>
            <w:r w:rsidRPr="00676E4B">
              <w:rPr>
                <w:rFonts w:ascii="Times New Roman" w:hAnsi="Times New Roman" w:cs="Times New Roman"/>
                <w:b/>
                <w:bCs/>
              </w:rPr>
              <w:t>Scheme Coordinator</w:t>
            </w:r>
          </w:p>
        </w:tc>
        <w:tc>
          <w:tcPr>
            <w:tcW w:w="2979" w:type="pct"/>
            <w:vAlign w:val="center"/>
          </w:tcPr>
          <w:p w:rsidR="00AB71B8" w:rsidRDefault="00AB71B8" w:rsidP="006702E5">
            <w:pPr>
              <w:spacing w:after="0" w:line="240" w:lineRule="auto"/>
              <w:jc w:val="center"/>
            </w:pPr>
            <w:r w:rsidRPr="00676E4B">
              <w:rPr>
                <w:rFonts w:ascii="Times New Roman" w:hAnsi="Times New Roman" w:cs="Times New Roman"/>
                <w:b/>
                <w:bCs/>
              </w:rPr>
              <w:t>Technical Expert</w:t>
            </w:r>
          </w:p>
        </w:tc>
      </w:tr>
      <w:tr w:rsidR="00AB71B8" w:rsidTr="006702E5">
        <w:trPr>
          <w:trHeight w:val="712"/>
        </w:trPr>
        <w:tc>
          <w:tcPr>
            <w:tcW w:w="2021" w:type="pct"/>
            <w:vAlign w:val="center"/>
          </w:tcPr>
          <w:p w:rsidR="00AB71B8" w:rsidRPr="006A3568" w:rsidRDefault="006A3568" w:rsidP="006702E5">
            <w:pPr>
              <w:spacing w:after="0" w:line="240" w:lineRule="auto"/>
              <w:jc w:val="center"/>
            </w:pPr>
            <w:r w:rsidRPr="006A3568">
              <w:t>Eng. ElSayedHashem</w:t>
            </w:r>
          </w:p>
        </w:tc>
        <w:tc>
          <w:tcPr>
            <w:tcW w:w="2979" w:type="pct"/>
            <w:vAlign w:val="center"/>
          </w:tcPr>
          <w:p w:rsidR="00AB71B8" w:rsidRPr="006702E5" w:rsidRDefault="006A3568" w:rsidP="006702E5">
            <w:pPr>
              <w:spacing w:after="0" w:line="240" w:lineRule="auto"/>
              <w:jc w:val="center"/>
              <w:rPr>
                <w:b/>
                <w:bCs/>
              </w:rPr>
            </w:pPr>
            <w:r w:rsidRPr="006702E5">
              <w:rPr>
                <w:b/>
                <w:bCs/>
              </w:rPr>
              <w:t>Prof. Dr. Mohamed Gamal</w:t>
            </w:r>
          </w:p>
        </w:tc>
      </w:tr>
      <w:tr w:rsidR="00AB71B8" w:rsidTr="006702E5">
        <w:trPr>
          <w:trHeight w:val="1008"/>
        </w:trPr>
        <w:tc>
          <w:tcPr>
            <w:tcW w:w="2021" w:type="pct"/>
            <w:vAlign w:val="center"/>
          </w:tcPr>
          <w:p w:rsidR="00AB71B8" w:rsidRDefault="00AB71B8" w:rsidP="006702E5">
            <w:pPr>
              <w:spacing w:line="240" w:lineRule="auto"/>
              <w:jc w:val="center"/>
            </w:pPr>
            <w:r w:rsidRPr="00676E4B">
              <w:rPr>
                <w:rFonts w:ascii="Times New Roman" w:hAnsi="Times New Roman" w:cs="Times New Roman"/>
                <w:b/>
                <w:bCs/>
              </w:rPr>
              <w:t>Statistician</w:t>
            </w:r>
          </w:p>
        </w:tc>
        <w:tc>
          <w:tcPr>
            <w:tcW w:w="2979" w:type="pct"/>
            <w:vAlign w:val="center"/>
          </w:tcPr>
          <w:p w:rsidR="00AB71B8" w:rsidRPr="00AB71B8" w:rsidRDefault="00AB71B8" w:rsidP="006702E5">
            <w:pPr>
              <w:autoSpaceDE w:val="0"/>
              <w:autoSpaceDN w:val="0"/>
              <w:adjustRightInd w:val="0"/>
              <w:spacing w:after="0" w:line="240" w:lineRule="auto"/>
              <w:ind w:left="-1440" w:right="-1080"/>
              <w:jc w:val="center"/>
              <w:rPr>
                <w:rFonts w:ascii="Times New Roman" w:hAnsi="Times New Roman" w:cs="Times New Roman"/>
                <w:b/>
                <w:bCs/>
              </w:rPr>
            </w:pPr>
            <w:r w:rsidRPr="00676E4B">
              <w:rPr>
                <w:rFonts w:ascii="Times New Roman" w:hAnsi="Times New Roman" w:cs="Times New Roman"/>
                <w:b/>
                <w:bCs/>
              </w:rPr>
              <w:t>Technical Manager</w:t>
            </w:r>
          </w:p>
        </w:tc>
      </w:tr>
      <w:tr w:rsidR="00AB71B8" w:rsidTr="006702E5">
        <w:trPr>
          <w:trHeight w:val="1008"/>
        </w:trPr>
        <w:tc>
          <w:tcPr>
            <w:tcW w:w="2021" w:type="pct"/>
            <w:vAlign w:val="center"/>
          </w:tcPr>
          <w:p w:rsidR="00AB71B8" w:rsidRDefault="00AB71B8" w:rsidP="006702E5">
            <w:pPr>
              <w:spacing w:line="240" w:lineRule="auto"/>
              <w:jc w:val="center"/>
            </w:pPr>
            <w:r w:rsidRPr="00676E4B">
              <w:rPr>
                <w:rFonts w:ascii="Times New Roman" w:hAnsi="Times New Roman" w:cs="Times New Roman"/>
                <w:b/>
                <w:bCs/>
              </w:rPr>
              <w:t>Dr. Amr M. Sadek</w:t>
            </w:r>
          </w:p>
        </w:tc>
        <w:tc>
          <w:tcPr>
            <w:tcW w:w="2979" w:type="pct"/>
            <w:vAlign w:val="center"/>
          </w:tcPr>
          <w:p w:rsidR="00AB71B8" w:rsidRDefault="00AB71B8" w:rsidP="006702E5">
            <w:pPr>
              <w:spacing w:line="240" w:lineRule="auto"/>
              <w:jc w:val="center"/>
            </w:pPr>
            <w:r w:rsidRPr="00676E4B">
              <w:rPr>
                <w:rFonts w:ascii="Times New Roman" w:hAnsi="Times New Roman" w:cs="Times New Roman"/>
                <w:b/>
                <w:bCs/>
              </w:rPr>
              <w:t>Assoc.Prof.Dr.AlaaeldinAbde</w:t>
            </w:r>
            <w:r>
              <w:rPr>
                <w:rFonts w:ascii="Times New Roman" w:hAnsi="Times New Roman" w:cs="Times New Roman"/>
                <w:b/>
                <w:bCs/>
              </w:rPr>
              <w:t>lmageed</w:t>
            </w:r>
          </w:p>
        </w:tc>
      </w:tr>
    </w:tbl>
    <w:p w:rsidR="00E24625" w:rsidRDefault="00E24625" w:rsidP="00E24625">
      <w:pPr>
        <w:pStyle w:val="Titre1"/>
      </w:pPr>
      <w:bookmarkStart w:id="33" w:name="_Toc506994005"/>
      <w:r>
        <w:lastRenderedPageBreak/>
        <w:t>Instruction to Participants</w:t>
      </w:r>
      <w:bookmarkEnd w:id="33"/>
    </w:p>
    <w:p w:rsidR="00E24625" w:rsidRPr="00E24625" w:rsidRDefault="00E24625" w:rsidP="00E24625">
      <w:pPr>
        <w:pStyle w:val="Paragraphedeliste"/>
        <w:numPr>
          <w:ilvl w:val="0"/>
          <w:numId w:val="22"/>
        </w:numPr>
        <w:rPr>
          <w:rFonts w:eastAsia="Malgun Gothic"/>
          <w:rtl/>
          <w:lang w:eastAsia="ko-KR"/>
        </w:rPr>
      </w:pPr>
      <w:r w:rsidRPr="00E24625">
        <w:rPr>
          <w:rFonts w:eastAsia="Malgun Gothic"/>
          <w:lang w:eastAsia="ko-KR"/>
        </w:rPr>
        <w:t xml:space="preserve">Each participant is required to read and understand all instructions related to their enrollment prior to acquiring measurements. This includes, but may not be limited to: “NPTL’s General Instructions”, “Instructions to Participants” of each program, as well as the instructions on the “Data Reporting Sheet” itself. </w:t>
      </w:r>
    </w:p>
    <w:p w:rsidR="00E24625" w:rsidRPr="00E24625" w:rsidRDefault="00E24625" w:rsidP="00E24625">
      <w:pPr>
        <w:pStyle w:val="Paragraphedeliste"/>
        <w:numPr>
          <w:ilvl w:val="0"/>
          <w:numId w:val="22"/>
        </w:numPr>
        <w:rPr>
          <w:rFonts w:eastAsia="Malgun Gothic"/>
          <w:lang w:eastAsia="ko-KR"/>
        </w:rPr>
      </w:pPr>
      <w:r w:rsidRPr="00E24625">
        <w:rPr>
          <w:rFonts w:eastAsia="Malgun Gothic"/>
          <w:lang w:eastAsia="ko-KR"/>
        </w:rPr>
        <w:t>If any participant has any contract review questions, you are instructed to resolve them before measurements are acquired. Participant’s ability to follow instructions will be evaluated.</w:t>
      </w:r>
    </w:p>
    <w:p w:rsidR="00E24625" w:rsidRPr="00E24625" w:rsidRDefault="00E24625" w:rsidP="00E24625">
      <w:pPr>
        <w:pStyle w:val="Paragraphedeliste"/>
        <w:numPr>
          <w:ilvl w:val="0"/>
          <w:numId w:val="22"/>
        </w:numPr>
        <w:rPr>
          <w:rFonts w:eastAsia="Malgun Gothic"/>
          <w:lang w:eastAsia="ko-KR"/>
        </w:rPr>
      </w:pPr>
      <w:r w:rsidRPr="00E24625">
        <w:rPr>
          <w:rFonts w:eastAsia="Malgun Gothic"/>
          <w:lang w:eastAsia="ko-KR"/>
        </w:rPr>
        <w:t>Each Participant agrees to abide by all instructions as a condition of their enrollment in this program. Failure to follow all instructions will result in participants being responsible for any replacement costs caused by failure to adhere to instructions, including but not limited to damage to samples, loss of samples and/or delay in measurement process.</w:t>
      </w:r>
    </w:p>
    <w:p w:rsidR="00E24625" w:rsidRPr="00E24625" w:rsidRDefault="00E24625" w:rsidP="00E24625">
      <w:pPr>
        <w:pStyle w:val="Paragraphedeliste"/>
        <w:numPr>
          <w:ilvl w:val="0"/>
          <w:numId w:val="22"/>
        </w:numPr>
        <w:rPr>
          <w:rFonts w:eastAsia="Malgun Gothic"/>
          <w:lang w:eastAsia="ko-KR"/>
        </w:rPr>
      </w:pPr>
      <w:r w:rsidRPr="00E24625">
        <w:rPr>
          <w:rFonts w:eastAsia="Malgun Gothic"/>
          <w:lang w:eastAsia="ko-KR"/>
        </w:rPr>
        <w:t xml:space="preserve">Participant’s results will be compared to the result obtained from reference laboratory and/or other labs making comparable measurements. </w:t>
      </w:r>
    </w:p>
    <w:p w:rsidR="00E24625" w:rsidRPr="00E24625" w:rsidRDefault="00E24625" w:rsidP="00E24625">
      <w:pPr>
        <w:pStyle w:val="Paragraphedeliste"/>
        <w:numPr>
          <w:ilvl w:val="0"/>
          <w:numId w:val="22"/>
        </w:numPr>
        <w:rPr>
          <w:rFonts w:eastAsia="Malgun Gothic"/>
          <w:lang w:eastAsia="ko-KR"/>
        </w:rPr>
      </w:pPr>
      <w:r w:rsidRPr="00E24625">
        <w:rPr>
          <w:rFonts w:eastAsia="Malgun Gothic"/>
          <w:lang w:eastAsia="ko-KR"/>
        </w:rPr>
        <w:t>By participating, participants will demonstrate technical competence for the measurement of parameters of this proficiency test.</w:t>
      </w:r>
    </w:p>
    <w:p w:rsidR="00E24625" w:rsidRPr="00E24625" w:rsidRDefault="00E24625" w:rsidP="00E24625">
      <w:pPr>
        <w:pStyle w:val="Paragraphedeliste"/>
        <w:numPr>
          <w:ilvl w:val="0"/>
          <w:numId w:val="22"/>
        </w:numPr>
        <w:rPr>
          <w:rFonts w:eastAsia="Malgun Gothic"/>
          <w:lang w:eastAsia="ko-KR"/>
        </w:rPr>
      </w:pPr>
      <w:r w:rsidRPr="00E24625">
        <w:rPr>
          <w:rFonts w:eastAsia="Malgun Gothic"/>
          <w:lang w:eastAsia="ko-KR"/>
        </w:rPr>
        <w:t>The proficiency testing results in this report represent only the items that were used during the operation of the proficiency testing program.</w:t>
      </w:r>
    </w:p>
    <w:p w:rsidR="00E24625" w:rsidRDefault="00E24625" w:rsidP="00E24625">
      <w:pPr>
        <w:pStyle w:val="Paragraphedeliste"/>
        <w:numPr>
          <w:ilvl w:val="0"/>
          <w:numId w:val="22"/>
        </w:numPr>
        <w:rPr>
          <w:rFonts w:eastAsia="Malgun Gothic"/>
          <w:lang w:eastAsia="ko-KR"/>
        </w:rPr>
      </w:pPr>
      <w:r w:rsidRPr="00E24625">
        <w:rPr>
          <w:rFonts w:eastAsia="Malgun Gothic"/>
          <w:lang w:eastAsia="ko-KR"/>
        </w:rPr>
        <w:t>Any participant has the right to raise any comments or complains on the Proficiency Testing Report to NPTL within five (5) working days from the day of receiving his report.  If NPTL does NOT receive any comments or complains during that period, the report will be considered accepted from the customer’s’ or participant’s side.</w:t>
      </w:r>
    </w:p>
    <w:p w:rsidR="001C2335" w:rsidRDefault="001C2335" w:rsidP="001C2335">
      <w:pPr>
        <w:pStyle w:val="Paragraphedeliste"/>
        <w:rPr>
          <w:rFonts w:eastAsia="Malgun Gothic"/>
          <w:lang w:eastAsia="ko-KR"/>
        </w:rPr>
      </w:pPr>
    </w:p>
    <w:p w:rsidR="001C2335" w:rsidRDefault="001C2335" w:rsidP="001C2335">
      <w:pPr>
        <w:pStyle w:val="Paragraphedeliste"/>
        <w:rPr>
          <w:rFonts w:eastAsia="Malgun Gothic"/>
          <w:lang w:eastAsia="ko-KR"/>
        </w:rPr>
      </w:pPr>
    </w:p>
    <w:p w:rsidR="00E24625" w:rsidRDefault="00E24625" w:rsidP="00E24625">
      <w:pPr>
        <w:rPr>
          <w:rFonts w:eastAsia="Malgun Gothic"/>
          <w:lang w:eastAsia="ko-KR"/>
        </w:rPr>
      </w:pPr>
    </w:p>
    <w:p w:rsidR="00E24625" w:rsidRDefault="00E24625" w:rsidP="00E24625">
      <w:pPr>
        <w:pStyle w:val="Titre1"/>
      </w:pPr>
      <w:bookmarkStart w:id="34" w:name="_Toc506994006"/>
      <w:r>
        <w:lastRenderedPageBreak/>
        <w:t>Participation Requirements</w:t>
      </w:r>
      <w:bookmarkEnd w:id="34"/>
    </w:p>
    <w:p w:rsidR="00E24625" w:rsidRPr="00E24625" w:rsidRDefault="00E24625" w:rsidP="00E24625">
      <w:pPr>
        <w:pStyle w:val="Paragraphedeliste"/>
        <w:numPr>
          <w:ilvl w:val="0"/>
          <w:numId w:val="24"/>
        </w:numPr>
        <w:rPr>
          <w:rFonts w:eastAsia="Malgun Gothic"/>
          <w:lang w:eastAsia="ko-KR"/>
        </w:rPr>
      </w:pPr>
      <w:r w:rsidRPr="00E24625">
        <w:rPr>
          <w:rFonts w:eastAsia="Malgun Gothic"/>
          <w:lang w:eastAsia="ko-KR"/>
        </w:rPr>
        <w:t>Participants must have appropriate technical capability (be fully familiar with the operation, and use of the equipment used in this PT) and have all necessary reference standards [as defined by industry standard practices] as part of their inventory.</w:t>
      </w:r>
    </w:p>
    <w:p w:rsidR="00E24625" w:rsidRDefault="00E24625" w:rsidP="00E24625">
      <w:pPr>
        <w:pStyle w:val="Paragraphedeliste"/>
        <w:numPr>
          <w:ilvl w:val="0"/>
          <w:numId w:val="24"/>
        </w:numPr>
        <w:rPr>
          <w:rFonts w:eastAsia="Malgun Gothic"/>
          <w:lang w:eastAsia="ko-KR"/>
        </w:rPr>
      </w:pPr>
      <w:r w:rsidRPr="00E24625">
        <w:rPr>
          <w:rFonts w:eastAsia="Malgun Gothic"/>
          <w:lang w:eastAsia="ko-KR"/>
        </w:rPr>
        <w:t>Uncertainty of the measurement made, not Best Measurement Capability, should be appropriate for the measurement being made.</w:t>
      </w:r>
    </w:p>
    <w:p w:rsidR="00E24625" w:rsidRDefault="00E24625" w:rsidP="00E24625">
      <w:pPr>
        <w:pStyle w:val="Titre1"/>
        <w:rPr>
          <w:rFonts w:eastAsia="Malgun Gothic"/>
          <w:lang w:eastAsia="ko-KR"/>
        </w:rPr>
      </w:pPr>
      <w:bookmarkStart w:id="35" w:name="_Toc506994007"/>
      <w:r>
        <w:rPr>
          <w:rFonts w:eastAsia="Malgun Gothic"/>
          <w:lang w:eastAsia="ko-KR"/>
        </w:rPr>
        <w:t>Confidentiality Arrangements</w:t>
      </w:r>
      <w:bookmarkEnd w:id="35"/>
    </w:p>
    <w:p w:rsidR="00E24625" w:rsidRPr="00E24625" w:rsidRDefault="00E24625" w:rsidP="00E24625">
      <w:pPr>
        <w:pStyle w:val="Paragraphedeliste"/>
        <w:numPr>
          <w:ilvl w:val="0"/>
          <w:numId w:val="26"/>
        </w:numPr>
        <w:rPr>
          <w:rFonts w:eastAsia="Malgun Gothic"/>
          <w:lang w:eastAsia="ko-KR"/>
        </w:rPr>
      </w:pPr>
      <w:r w:rsidRPr="00E24625">
        <w:rPr>
          <w:rFonts w:eastAsia="Malgun Gothic"/>
          <w:lang w:eastAsia="ko-KR"/>
        </w:rPr>
        <w:t>All information submitted to NPTL is kept strictly confidential and anonymous. If you have any questions, comments or concerns, please contact PTL’s staff. We are here to assist; we look forward to receiving your results.</w:t>
      </w:r>
    </w:p>
    <w:p w:rsidR="00E24625" w:rsidRPr="00E24625" w:rsidRDefault="00E24625" w:rsidP="00E24625">
      <w:pPr>
        <w:pStyle w:val="Paragraphedeliste"/>
        <w:numPr>
          <w:ilvl w:val="0"/>
          <w:numId w:val="26"/>
        </w:numPr>
        <w:rPr>
          <w:rFonts w:eastAsia="Malgun Gothic"/>
          <w:lang w:eastAsia="ko-KR"/>
        </w:rPr>
      </w:pPr>
      <w:r w:rsidRPr="00E24625">
        <w:rPr>
          <w:rFonts w:eastAsia="Malgun Gothic"/>
          <w:lang w:eastAsia="ko-KR"/>
        </w:rPr>
        <w:t>In all Reports issued by NPTL, participants are referred to as “LabXXX”, where XXX is a code number.</w:t>
      </w:r>
    </w:p>
    <w:p w:rsidR="00E24625" w:rsidRPr="00E24625" w:rsidRDefault="00E24625" w:rsidP="00E24625">
      <w:pPr>
        <w:pStyle w:val="Paragraphedeliste"/>
        <w:numPr>
          <w:ilvl w:val="0"/>
          <w:numId w:val="26"/>
        </w:numPr>
        <w:rPr>
          <w:rFonts w:eastAsia="Malgun Gothic"/>
          <w:lang w:eastAsia="ko-KR"/>
        </w:rPr>
      </w:pPr>
      <w:r w:rsidRPr="00E24625">
        <w:rPr>
          <w:rFonts w:eastAsia="Malgun Gothic"/>
          <w:lang w:eastAsia="ko-KR"/>
        </w:rPr>
        <w:t>The report and Certificate complement each other, and a certificate is valid only with its report.</w:t>
      </w:r>
    </w:p>
    <w:p w:rsidR="00E24625" w:rsidRPr="00E24625" w:rsidRDefault="00E24625" w:rsidP="00E24625">
      <w:pPr>
        <w:pStyle w:val="Paragraphedeliste"/>
        <w:numPr>
          <w:ilvl w:val="0"/>
          <w:numId w:val="26"/>
        </w:numPr>
        <w:rPr>
          <w:rFonts w:eastAsia="Malgun Gothic"/>
          <w:b/>
          <w:bCs/>
          <w:lang w:eastAsia="ko-KR"/>
        </w:rPr>
      </w:pPr>
      <w:r w:rsidRPr="00E24625">
        <w:rPr>
          <w:rFonts w:eastAsia="Malgun Gothic"/>
          <w:lang w:eastAsia="ko-KR"/>
        </w:rPr>
        <w:t>Participants participating within the same proficiency testing program are not allowed to communicate together, throughout the life time of the program, until the dissemination of reports and certificates. All communications are restricted with NPTL’s personnel.</w:t>
      </w:r>
    </w:p>
    <w:p w:rsidR="00E24625" w:rsidRPr="008B4427" w:rsidRDefault="00E24625" w:rsidP="00E24625">
      <w:pPr>
        <w:pStyle w:val="Paragraphedeliste"/>
        <w:numPr>
          <w:ilvl w:val="0"/>
          <w:numId w:val="26"/>
        </w:numPr>
        <w:rPr>
          <w:rFonts w:eastAsia="Malgun Gothic"/>
          <w:b/>
          <w:bCs/>
          <w:lang w:eastAsia="ko-KR"/>
        </w:rPr>
      </w:pPr>
      <w:r w:rsidRPr="00E24625">
        <w:rPr>
          <w:rFonts w:eastAsia="Malgun Gothic"/>
          <w:lang w:eastAsia="ko-KR"/>
        </w:rPr>
        <w:t>In case any submitted results are falsified or communicated among participants without a prior written permission from NPTL, the program will be cancelled or participants will be disqualified from the program.</w:t>
      </w:r>
    </w:p>
    <w:p w:rsidR="00E24625" w:rsidRDefault="00E24625" w:rsidP="00E24625">
      <w:pPr>
        <w:pStyle w:val="Titre1"/>
      </w:pPr>
      <w:bookmarkStart w:id="36" w:name="_Toc506994008"/>
      <w:r>
        <w:t>Reporting/Shipping</w:t>
      </w:r>
      <w:bookmarkEnd w:id="36"/>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All results must be submitted within the protocol time frame. No refunds will be issued for failure to properly submit results in a timely manner.</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lastRenderedPageBreak/>
        <w:t xml:space="preserve">Reported values are to be submitted to NPTL according to the protocol time frame. Any additional supportive data must be submitted within 5 days of participation. </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 xml:space="preserve">Participant Data may be faxed to (02) 33829446, or emailed to </w:t>
      </w:r>
      <w:hyperlink r:id="rId10" w:history="1">
        <w:r w:rsidRPr="00E24625">
          <w:rPr>
            <w:rFonts w:ascii="Calibri" w:eastAsia="Malgun Gothic" w:hAnsi="Calibri" w:cs="Arial"/>
            <w:lang w:eastAsia="ko-KR"/>
          </w:rPr>
          <w:t>nis_ptl@yahoo.com</w:t>
        </w:r>
      </w:hyperlink>
    </w:p>
    <w:p w:rsidR="00E24625" w:rsidRPr="00E24625" w:rsidRDefault="00E24625" w:rsidP="00E24625">
      <w:pPr>
        <w:pStyle w:val="Paragraphedeliste"/>
        <w:numPr>
          <w:ilvl w:val="0"/>
          <w:numId w:val="29"/>
        </w:numPr>
        <w:rPr>
          <w:rFonts w:eastAsia="Times New Roman"/>
          <w:b/>
          <w:bCs/>
          <w:color w:val="4F81BD"/>
          <w:lang w:eastAsia="ko-KR"/>
        </w:rPr>
      </w:pPr>
      <w:r w:rsidRPr="00E24625">
        <w:rPr>
          <w:rFonts w:eastAsia="Times New Roman"/>
          <w:b/>
          <w:bCs/>
          <w:color w:val="4F81BD"/>
          <w:lang w:eastAsia="ko-KR"/>
        </w:rPr>
        <w:t>To assist PTL with an in-depth technical review of this PT, we are asking that you provide the following supplementary documentation:</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Copy of your Test Report/Certificate (what you would normally provide to a customer).</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Uncertainty budget and uncertainty procedure followed for results reported.</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Procedure Identification - If you did not utilize an industry standard practice (e.g., ASTM, ANSI Standard, NAVAIR, T.O., TB) please provide a brief description of the measurement procedure used to perform the program.</w:t>
      </w:r>
    </w:p>
    <w:p w:rsidR="00E24625" w:rsidRPr="00E24625" w:rsidRDefault="00E24625" w:rsidP="00E24625">
      <w:pPr>
        <w:pStyle w:val="Paragraphedeliste"/>
        <w:numPr>
          <w:ilvl w:val="0"/>
          <w:numId w:val="29"/>
        </w:numPr>
        <w:rPr>
          <w:rFonts w:eastAsia="Malgun Gothic"/>
          <w:lang w:eastAsia="ko-KR"/>
        </w:rPr>
      </w:pPr>
      <w:r w:rsidRPr="00E24625">
        <w:rPr>
          <w:rFonts w:eastAsia="Malgun Gothic"/>
          <w:lang w:eastAsia="ko-KR"/>
        </w:rPr>
        <w:t xml:space="preserve">Hard copies of Calibration Reports, Uncertainty &amp; Procedure information can  be mailed to   the National Proficiency Testing Laboratory (NPTL) at the National Institute of Standards, Tersa St., El-Haram, Giza, code # 12211, P.O.Box 136, E-mail </w:t>
      </w:r>
      <w:hyperlink r:id="rId11" w:history="1">
        <w:r w:rsidRPr="00E24625">
          <w:rPr>
            <w:rFonts w:eastAsia="Malgun Gothic"/>
            <w:color w:val="0000FF"/>
            <w:u w:val="single"/>
            <w:lang w:eastAsia="ko-KR"/>
          </w:rPr>
          <w:t>nis_ptl@yahoo.com</w:t>
        </w:r>
      </w:hyperlink>
      <w:r w:rsidRPr="00E24625">
        <w:rPr>
          <w:rFonts w:eastAsia="Malgun Gothic"/>
          <w:lang w:eastAsia="ko-KR"/>
        </w:rPr>
        <w:t>.</w:t>
      </w:r>
    </w:p>
    <w:p w:rsidR="00E24625" w:rsidRPr="00E24625" w:rsidRDefault="00E24625" w:rsidP="00E24625">
      <w:pPr>
        <w:pStyle w:val="Paragraphedeliste"/>
        <w:numPr>
          <w:ilvl w:val="0"/>
          <w:numId w:val="29"/>
        </w:numPr>
        <w:rPr>
          <w:szCs w:val="28"/>
          <w:u w:val="single"/>
          <w:lang w:eastAsia="ko-KR"/>
        </w:rPr>
      </w:pPr>
      <w:bookmarkStart w:id="37" w:name="_Toc490324272"/>
      <w:bookmarkStart w:id="38" w:name="_Toc490324389"/>
      <w:bookmarkStart w:id="39" w:name="_Toc490324510"/>
      <w:bookmarkStart w:id="40" w:name="_Toc490324654"/>
      <w:bookmarkStart w:id="41" w:name="_Toc490324973"/>
      <w:bookmarkStart w:id="42" w:name="_Toc490336658"/>
      <w:r w:rsidRPr="00E24625">
        <w:rPr>
          <w:szCs w:val="28"/>
          <w:u w:val="single"/>
          <w:lang w:eastAsia="ko-KR"/>
        </w:rPr>
        <w:t>The  content of section 11 (Instruction to participants) are written on  NPTL form (NPTL-TF03-6) and has to be signed by each participant.</w:t>
      </w:r>
      <w:bookmarkEnd w:id="37"/>
      <w:bookmarkEnd w:id="38"/>
      <w:bookmarkEnd w:id="39"/>
      <w:bookmarkEnd w:id="40"/>
      <w:bookmarkEnd w:id="41"/>
      <w:bookmarkEnd w:id="42"/>
    </w:p>
    <w:p w:rsidR="00E24625" w:rsidRDefault="00E24625" w:rsidP="00E24625">
      <w:pPr>
        <w:pStyle w:val="Titre1"/>
      </w:pPr>
      <w:bookmarkStart w:id="43" w:name="_Toc506994009"/>
      <w:r>
        <w:t>References</w:t>
      </w:r>
      <w:bookmarkEnd w:id="43"/>
    </w:p>
    <w:p w:rsidR="00E24625" w:rsidRPr="00E24625" w:rsidRDefault="00E24625" w:rsidP="00E24625">
      <w:pPr>
        <w:pStyle w:val="Paragraphedeliste"/>
        <w:numPr>
          <w:ilvl w:val="0"/>
          <w:numId w:val="30"/>
        </w:numPr>
        <w:rPr>
          <w:rFonts w:eastAsia="Malgun Gothic"/>
          <w:lang w:eastAsia="ko-KR"/>
        </w:rPr>
      </w:pPr>
      <w:bookmarkStart w:id="44" w:name="_Toc490324274"/>
      <w:bookmarkStart w:id="45" w:name="_Toc490324391"/>
      <w:bookmarkStart w:id="46" w:name="_Toc490324512"/>
      <w:bookmarkStart w:id="47" w:name="_Toc490324975"/>
      <w:bookmarkStart w:id="48" w:name="_Toc490336660"/>
      <w:bookmarkStart w:id="49" w:name="_Toc490337124"/>
      <w:bookmarkStart w:id="50" w:name="_Toc490338490"/>
      <w:r>
        <w:rPr>
          <w:rFonts w:eastAsia="Malgun Gothic"/>
          <w:lang w:eastAsia="ko-KR"/>
        </w:rPr>
        <w:t>ISO / IEC</w:t>
      </w:r>
      <w:r w:rsidRPr="00E24625">
        <w:rPr>
          <w:rFonts w:eastAsia="Malgun Gothic"/>
          <w:lang w:eastAsia="ko-KR"/>
        </w:rPr>
        <w:t xml:space="preserve"> 17025 – 2005</w:t>
      </w:r>
      <w:bookmarkEnd w:id="44"/>
      <w:bookmarkEnd w:id="45"/>
      <w:bookmarkEnd w:id="46"/>
      <w:bookmarkEnd w:id="47"/>
      <w:bookmarkEnd w:id="48"/>
      <w:bookmarkEnd w:id="49"/>
      <w:bookmarkEnd w:id="50"/>
    </w:p>
    <w:p w:rsidR="00E24625" w:rsidRPr="00E24625" w:rsidRDefault="00E24625" w:rsidP="00E24625">
      <w:pPr>
        <w:pStyle w:val="Paragraphedeliste"/>
        <w:numPr>
          <w:ilvl w:val="0"/>
          <w:numId w:val="30"/>
        </w:numPr>
        <w:rPr>
          <w:rFonts w:eastAsia="Malgun Gothic"/>
          <w:lang w:eastAsia="ko-KR"/>
        </w:rPr>
      </w:pPr>
      <w:r>
        <w:rPr>
          <w:rFonts w:eastAsia="Malgun Gothic"/>
          <w:lang w:eastAsia="ko-KR"/>
        </w:rPr>
        <w:t>ISO / IEC</w:t>
      </w:r>
      <w:r w:rsidRPr="00E24625">
        <w:rPr>
          <w:rFonts w:eastAsia="Malgun Gothic"/>
          <w:lang w:eastAsia="ko-KR"/>
        </w:rPr>
        <w:t xml:space="preserve"> 17043 - 2010</w:t>
      </w:r>
    </w:p>
    <w:p w:rsidR="00E24625" w:rsidRDefault="00E24625" w:rsidP="001B2298">
      <w:pPr>
        <w:pStyle w:val="Paragraphedeliste"/>
        <w:numPr>
          <w:ilvl w:val="0"/>
          <w:numId w:val="30"/>
        </w:numPr>
        <w:rPr>
          <w:rFonts w:eastAsia="Malgun Gothic"/>
          <w:lang w:eastAsia="ko-KR"/>
        </w:rPr>
      </w:pPr>
      <w:r>
        <w:rPr>
          <w:rFonts w:eastAsia="Malgun Gothic"/>
          <w:lang w:eastAsia="ko-KR"/>
        </w:rPr>
        <w:t xml:space="preserve">ISO / IEC </w:t>
      </w:r>
      <w:r w:rsidR="001B2298">
        <w:rPr>
          <w:rFonts w:eastAsia="Malgun Gothic"/>
          <w:lang w:eastAsia="ko-KR"/>
        </w:rPr>
        <w:t>13528-2015.</w:t>
      </w:r>
    </w:p>
    <w:p w:rsidR="00736E83" w:rsidRDefault="00736E83" w:rsidP="001B2298">
      <w:pPr>
        <w:pStyle w:val="Paragraphedeliste"/>
        <w:numPr>
          <w:ilvl w:val="0"/>
          <w:numId w:val="30"/>
        </w:numPr>
        <w:rPr>
          <w:rFonts w:eastAsia="Malgun Gothic"/>
          <w:lang w:eastAsia="ko-KR"/>
        </w:rPr>
      </w:pPr>
      <w:r>
        <w:rPr>
          <w:rFonts w:eastAsia="Malgun Gothic"/>
          <w:lang w:eastAsia="ko-KR"/>
        </w:rPr>
        <w:t>Calibration Method which traceable to ITS-90</w:t>
      </w:r>
    </w:p>
    <w:p w:rsidR="00E24625" w:rsidRDefault="00E24625" w:rsidP="00E24625">
      <w:pPr>
        <w:sectPr w:rsidR="00E24625">
          <w:pgSz w:w="12240" w:h="15840"/>
          <w:pgMar w:top="1440" w:right="1440" w:bottom="1440" w:left="1440" w:header="720" w:footer="720" w:gutter="0"/>
          <w:cols w:space="720"/>
          <w:docGrid w:linePitch="360"/>
        </w:sectPr>
      </w:pPr>
    </w:p>
    <w:p w:rsidR="002A7DFA" w:rsidRDefault="002A7DFA" w:rsidP="00956EB0">
      <w:pPr>
        <w:pStyle w:val="Titre1"/>
        <w:numPr>
          <w:ilvl w:val="0"/>
          <w:numId w:val="0"/>
        </w:numPr>
        <w:ind w:left="360"/>
        <w:jc w:val="center"/>
        <w:rPr>
          <w:rtl/>
        </w:rPr>
      </w:pPr>
      <w:bookmarkStart w:id="51" w:name="_Toc506991854"/>
      <w:bookmarkStart w:id="52" w:name="_Toc506994010"/>
    </w:p>
    <w:p w:rsidR="002A7DFA" w:rsidRDefault="002A7DFA" w:rsidP="00956EB0">
      <w:pPr>
        <w:pStyle w:val="Titre1"/>
        <w:numPr>
          <w:ilvl w:val="0"/>
          <w:numId w:val="0"/>
        </w:numPr>
        <w:ind w:left="360"/>
        <w:jc w:val="center"/>
        <w:rPr>
          <w:rtl/>
        </w:rPr>
      </w:pPr>
    </w:p>
    <w:p w:rsidR="00956EB0" w:rsidRPr="00956EB0" w:rsidRDefault="00956EB0" w:rsidP="00956EB0">
      <w:pPr>
        <w:pStyle w:val="Titre1"/>
        <w:numPr>
          <w:ilvl w:val="0"/>
          <w:numId w:val="0"/>
        </w:numPr>
        <w:ind w:left="360"/>
        <w:jc w:val="center"/>
      </w:pPr>
      <w:r w:rsidRPr="00E60342">
        <w:t>Annex (</w:t>
      </w:r>
      <w:r>
        <w:t>A</w:t>
      </w:r>
      <w:r w:rsidRPr="00E60342">
        <w:t>)</w:t>
      </w:r>
      <w:bookmarkEnd w:id="51"/>
      <w:bookmarkEnd w:id="52"/>
    </w:p>
    <w:p w:rsidR="00956EB0" w:rsidRDefault="00956EB0" w:rsidP="00E97EC7">
      <w:pPr>
        <w:pStyle w:val="Titre1"/>
        <w:numPr>
          <w:ilvl w:val="0"/>
          <w:numId w:val="0"/>
        </w:numPr>
        <w:ind w:left="360"/>
        <w:jc w:val="center"/>
        <w:rPr>
          <w:rtl/>
        </w:rPr>
      </w:pPr>
      <w:bookmarkStart w:id="53" w:name="_Toc506994011"/>
      <w:r>
        <w:t xml:space="preserve">Information of </w:t>
      </w:r>
      <w:r w:rsidRPr="00452B37">
        <w:t>Participants</w:t>
      </w:r>
      <w:bookmarkEnd w:id="53"/>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2591"/>
        <w:gridCol w:w="2410"/>
        <w:gridCol w:w="1766"/>
        <w:gridCol w:w="1766"/>
      </w:tblGrid>
      <w:tr w:rsidR="00065729" w:rsidRPr="00202593" w:rsidTr="00493C00">
        <w:trPr>
          <w:trHeight w:val="878"/>
          <w:jc w:val="center"/>
        </w:trPr>
        <w:tc>
          <w:tcPr>
            <w:tcW w:w="2591"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sidRPr="00202593">
              <w:rPr>
                <w:rFonts w:ascii="Times New Roman" w:eastAsia="Malgun Gothic" w:hAnsi="Times New Roman" w:cs="Times New Roman"/>
                <w:color w:val="000000"/>
              </w:rPr>
              <w:t>Start</w:t>
            </w:r>
            <w:r>
              <w:rPr>
                <w:rFonts w:ascii="Times New Roman" w:eastAsia="Malgun Gothic" w:hAnsi="Times New Roman" w:cs="Times New Roman"/>
                <w:color w:val="000000"/>
              </w:rPr>
              <w:t xml:space="preserve"> of Measurements</w:t>
            </w:r>
          </w:p>
        </w:tc>
        <w:tc>
          <w:tcPr>
            <w:tcW w:w="2410"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sidRPr="00202593">
              <w:rPr>
                <w:rFonts w:ascii="Times New Roman" w:eastAsia="Malgun Gothic" w:hAnsi="Times New Roman" w:cs="Times New Roman"/>
                <w:color w:val="000000"/>
              </w:rPr>
              <w:t>End</w:t>
            </w:r>
            <w:r>
              <w:rPr>
                <w:rFonts w:ascii="Times New Roman" w:eastAsia="Malgun Gothic" w:hAnsi="Times New Roman" w:cs="Times New Roman"/>
                <w:color w:val="000000"/>
              </w:rPr>
              <w:t xml:space="preserve"> of Measurements</w:t>
            </w:r>
          </w:p>
        </w:tc>
        <w:tc>
          <w:tcPr>
            <w:tcW w:w="1766" w:type="dxa"/>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Shipment</w:t>
            </w:r>
          </w:p>
        </w:tc>
        <w:tc>
          <w:tcPr>
            <w:tcW w:w="1766"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Country</w:t>
            </w:r>
          </w:p>
        </w:tc>
      </w:tr>
      <w:tr w:rsidR="00065729" w:rsidRPr="00202593" w:rsidTr="00493C00">
        <w:trPr>
          <w:trHeight w:val="409"/>
          <w:jc w:val="center"/>
        </w:trPr>
        <w:tc>
          <w:tcPr>
            <w:tcW w:w="2591" w:type="dxa"/>
            <w:shd w:val="clear" w:color="auto" w:fill="auto"/>
            <w:noWrap/>
            <w:vAlign w:val="center"/>
            <w:hideMark/>
          </w:tcPr>
          <w:p w:rsidR="00065729" w:rsidRPr="00EB629D"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1-5-2018</w:t>
            </w:r>
          </w:p>
        </w:tc>
        <w:tc>
          <w:tcPr>
            <w:tcW w:w="2410"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8-5-2018</w:t>
            </w:r>
          </w:p>
        </w:tc>
        <w:tc>
          <w:tcPr>
            <w:tcW w:w="1766" w:type="dxa"/>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8-5-2018</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To</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15-5-2018</w:t>
            </w:r>
          </w:p>
        </w:tc>
        <w:tc>
          <w:tcPr>
            <w:tcW w:w="1766"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RSS, Jordan</w:t>
            </w:r>
          </w:p>
        </w:tc>
      </w:tr>
      <w:tr w:rsidR="00065729" w:rsidRPr="00202593" w:rsidTr="00493C00">
        <w:trPr>
          <w:trHeight w:val="409"/>
          <w:jc w:val="center"/>
        </w:trPr>
        <w:tc>
          <w:tcPr>
            <w:tcW w:w="2591"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15-5-2018</w:t>
            </w:r>
          </w:p>
        </w:tc>
        <w:tc>
          <w:tcPr>
            <w:tcW w:w="2410" w:type="dxa"/>
            <w:shd w:val="clear" w:color="auto" w:fill="auto"/>
            <w:noWrap/>
            <w:vAlign w:val="center"/>
            <w:hideMark/>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22-5-2018</w:t>
            </w:r>
          </w:p>
        </w:tc>
        <w:tc>
          <w:tcPr>
            <w:tcW w:w="1766" w:type="dxa"/>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22-5-2018</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To</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29-5-2018</w:t>
            </w:r>
          </w:p>
        </w:tc>
        <w:tc>
          <w:tcPr>
            <w:tcW w:w="1766"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NIS, Egypt</w:t>
            </w:r>
          </w:p>
        </w:tc>
      </w:tr>
      <w:tr w:rsidR="00065729" w:rsidRPr="00202593" w:rsidTr="00493C00">
        <w:trPr>
          <w:trHeight w:val="409"/>
          <w:jc w:val="center"/>
        </w:trPr>
        <w:tc>
          <w:tcPr>
            <w:tcW w:w="2591"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29-5-2018</w:t>
            </w:r>
          </w:p>
        </w:tc>
        <w:tc>
          <w:tcPr>
            <w:tcW w:w="2410"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5-6-2018</w:t>
            </w:r>
          </w:p>
        </w:tc>
        <w:tc>
          <w:tcPr>
            <w:tcW w:w="1766" w:type="dxa"/>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5-6-2018</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To</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12-6-2018</w:t>
            </w:r>
          </w:p>
        </w:tc>
        <w:tc>
          <w:tcPr>
            <w:tcW w:w="1766"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Iraq</w:t>
            </w:r>
          </w:p>
        </w:tc>
      </w:tr>
      <w:tr w:rsidR="00065729" w:rsidRPr="00202593" w:rsidTr="00493C00">
        <w:trPr>
          <w:trHeight w:val="409"/>
          <w:jc w:val="center"/>
        </w:trPr>
        <w:tc>
          <w:tcPr>
            <w:tcW w:w="2591" w:type="dxa"/>
            <w:shd w:val="clear" w:color="auto" w:fill="auto"/>
            <w:noWrap/>
            <w:vAlign w:val="center"/>
          </w:tcPr>
          <w:p w:rsidR="00065729" w:rsidRPr="00BE055E"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12-6-2018</w:t>
            </w:r>
          </w:p>
        </w:tc>
        <w:tc>
          <w:tcPr>
            <w:tcW w:w="2410" w:type="dxa"/>
            <w:shd w:val="clear" w:color="auto" w:fill="auto"/>
            <w:noWrap/>
            <w:vAlign w:val="center"/>
          </w:tcPr>
          <w:p w:rsidR="00065729" w:rsidRPr="00BE055E"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19-6-2018</w:t>
            </w:r>
          </w:p>
        </w:tc>
        <w:tc>
          <w:tcPr>
            <w:tcW w:w="1766" w:type="dxa"/>
          </w:tcPr>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19-6-2018</w:t>
            </w:r>
          </w:p>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To</w:t>
            </w:r>
          </w:p>
          <w:p w:rsidR="00065729" w:rsidRPr="00BE055E"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26-6-2018</w:t>
            </w:r>
          </w:p>
        </w:tc>
        <w:tc>
          <w:tcPr>
            <w:tcW w:w="1766" w:type="dxa"/>
            <w:shd w:val="clear" w:color="auto" w:fill="auto"/>
            <w:noWrap/>
            <w:vAlign w:val="center"/>
          </w:tcPr>
          <w:p w:rsidR="00065729" w:rsidRPr="00BE055E"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Saudi Arabia</w:t>
            </w:r>
          </w:p>
        </w:tc>
      </w:tr>
      <w:tr w:rsidR="00065729" w:rsidRPr="00202593" w:rsidTr="00493C00">
        <w:trPr>
          <w:trHeight w:val="409"/>
          <w:jc w:val="center"/>
        </w:trPr>
        <w:tc>
          <w:tcPr>
            <w:tcW w:w="2591"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26-6-2018</w:t>
            </w:r>
          </w:p>
        </w:tc>
        <w:tc>
          <w:tcPr>
            <w:tcW w:w="2410"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3-7-2018</w:t>
            </w:r>
          </w:p>
        </w:tc>
        <w:tc>
          <w:tcPr>
            <w:tcW w:w="1766" w:type="dxa"/>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3-7-2018</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To</w:t>
            </w:r>
          </w:p>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10-7-2018</w:t>
            </w:r>
          </w:p>
        </w:tc>
        <w:tc>
          <w:tcPr>
            <w:tcW w:w="1766"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Sudan</w:t>
            </w:r>
          </w:p>
        </w:tc>
      </w:tr>
      <w:tr w:rsidR="00065729" w:rsidRPr="00202593" w:rsidTr="00493C00">
        <w:trPr>
          <w:trHeight w:val="409"/>
          <w:jc w:val="center"/>
        </w:trPr>
        <w:tc>
          <w:tcPr>
            <w:tcW w:w="2591"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color w:val="000000"/>
              </w:rPr>
              <w:t>10-7-2018</w:t>
            </w:r>
          </w:p>
        </w:tc>
        <w:tc>
          <w:tcPr>
            <w:tcW w:w="2410"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color w:val="000000"/>
              </w:rPr>
              <w:t>17-7-2018</w:t>
            </w:r>
          </w:p>
        </w:tc>
        <w:tc>
          <w:tcPr>
            <w:tcW w:w="1766" w:type="dxa"/>
          </w:tcPr>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color w:val="000000"/>
              </w:rPr>
              <w:t>17-7-2018</w:t>
            </w:r>
          </w:p>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To</w:t>
            </w:r>
          </w:p>
          <w:p w:rsidR="00065729" w:rsidRPr="0085066D"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24-7-2018</w:t>
            </w:r>
          </w:p>
        </w:tc>
        <w:tc>
          <w:tcPr>
            <w:tcW w:w="1766" w:type="dxa"/>
            <w:shd w:val="clear" w:color="auto" w:fill="auto"/>
            <w:noWrap/>
            <w:vAlign w:val="center"/>
          </w:tcPr>
          <w:p w:rsidR="00065729" w:rsidRPr="00202593"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color w:val="000000"/>
              </w:rPr>
              <w:t>Morocco</w:t>
            </w:r>
          </w:p>
        </w:tc>
      </w:tr>
      <w:tr w:rsidR="00065729" w:rsidRPr="00202593" w:rsidTr="00493C00">
        <w:trPr>
          <w:trHeight w:val="409"/>
          <w:jc w:val="center"/>
        </w:trPr>
        <w:tc>
          <w:tcPr>
            <w:tcW w:w="2591"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rPr>
              <w:t>24-7-2018</w:t>
            </w:r>
          </w:p>
        </w:tc>
        <w:tc>
          <w:tcPr>
            <w:tcW w:w="2410"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rPr>
              <w:t>31-7-2018</w:t>
            </w:r>
          </w:p>
        </w:tc>
        <w:tc>
          <w:tcPr>
            <w:tcW w:w="1766" w:type="dxa"/>
          </w:tcPr>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color w:val="000000"/>
              </w:rPr>
              <w:t>31-7-2018</w:t>
            </w:r>
          </w:p>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To</w:t>
            </w:r>
          </w:p>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rPr>
              <w:t>8-8-2018</w:t>
            </w:r>
          </w:p>
        </w:tc>
        <w:tc>
          <w:tcPr>
            <w:tcW w:w="1766"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NIS, Egypt</w:t>
            </w:r>
          </w:p>
        </w:tc>
      </w:tr>
      <w:tr w:rsidR="00065729" w:rsidRPr="00202593" w:rsidTr="00493C00">
        <w:trPr>
          <w:trHeight w:val="409"/>
          <w:jc w:val="center"/>
        </w:trPr>
        <w:tc>
          <w:tcPr>
            <w:tcW w:w="2591"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____</w:t>
            </w:r>
          </w:p>
        </w:tc>
        <w:tc>
          <w:tcPr>
            <w:tcW w:w="2410"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____</w:t>
            </w:r>
          </w:p>
        </w:tc>
        <w:tc>
          <w:tcPr>
            <w:tcW w:w="1766" w:type="dxa"/>
          </w:tcPr>
          <w:p w:rsidR="00065729"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softHyphen/>
            </w:r>
            <w:r>
              <w:rPr>
                <w:rFonts w:ascii="Times New Roman" w:eastAsia="Malgun Gothic" w:hAnsi="Times New Roman" w:cs="Times New Roman"/>
              </w:rPr>
              <w:softHyphen/>
            </w:r>
            <w:r>
              <w:rPr>
                <w:rFonts w:ascii="Times New Roman" w:eastAsia="Malgun Gothic" w:hAnsi="Times New Roman" w:cs="Times New Roman"/>
              </w:rPr>
              <w:softHyphen/>
            </w:r>
            <w:r>
              <w:rPr>
                <w:rFonts w:ascii="Times New Roman" w:eastAsia="Malgun Gothic" w:hAnsi="Times New Roman" w:cs="Times New Roman"/>
              </w:rPr>
              <w:softHyphen/>
            </w:r>
            <w:r>
              <w:rPr>
                <w:rFonts w:ascii="Times New Roman" w:eastAsia="Malgun Gothic" w:hAnsi="Times New Roman" w:cs="Times New Roman"/>
                <w:color w:val="000000"/>
              </w:rPr>
              <w:t>8-8-2018</w:t>
            </w:r>
          </w:p>
          <w:p w:rsidR="00065729" w:rsidRPr="0085066D" w:rsidRDefault="00065729" w:rsidP="00493C00">
            <w:pPr>
              <w:spacing w:after="0" w:line="240" w:lineRule="auto"/>
              <w:jc w:val="center"/>
              <w:rPr>
                <w:rFonts w:ascii="Times New Roman" w:eastAsia="Malgun Gothic" w:hAnsi="Times New Roman" w:cs="Times New Roman"/>
              </w:rPr>
            </w:pPr>
            <w:r>
              <w:rPr>
                <w:rFonts w:ascii="Times New Roman" w:eastAsia="Malgun Gothic" w:hAnsi="Times New Roman" w:cs="Times New Roman"/>
              </w:rPr>
              <w:t>15-8-2018</w:t>
            </w:r>
          </w:p>
        </w:tc>
        <w:tc>
          <w:tcPr>
            <w:tcW w:w="1766" w:type="dxa"/>
            <w:shd w:val="clear" w:color="auto" w:fill="auto"/>
            <w:noWrap/>
            <w:vAlign w:val="center"/>
          </w:tcPr>
          <w:p w:rsidR="00065729" w:rsidRDefault="00065729" w:rsidP="00493C00">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RSS, Jordan</w:t>
            </w:r>
          </w:p>
        </w:tc>
      </w:tr>
    </w:tbl>
    <w:p w:rsidR="00065729" w:rsidRDefault="00065729" w:rsidP="00065729">
      <w:pPr>
        <w:rPr>
          <w:rtl/>
        </w:rPr>
      </w:pPr>
    </w:p>
    <w:p w:rsidR="00065729" w:rsidRPr="00065729" w:rsidRDefault="00065729" w:rsidP="00065729"/>
    <w:p w:rsidR="00956EB0" w:rsidRDefault="00956EB0" w:rsidP="00E24625">
      <w:pPr>
        <w:pStyle w:val="Titre1"/>
        <w:numPr>
          <w:ilvl w:val="0"/>
          <w:numId w:val="0"/>
        </w:numPr>
        <w:ind w:left="360"/>
      </w:pPr>
    </w:p>
    <w:p w:rsidR="00956EB0" w:rsidRDefault="00956EB0" w:rsidP="00956EB0">
      <w:pPr>
        <w:pStyle w:val="Titre1"/>
        <w:numPr>
          <w:ilvl w:val="0"/>
          <w:numId w:val="0"/>
        </w:numPr>
        <w:ind w:left="360"/>
      </w:pPr>
    </w:p>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956EB0" w:rsidRDefault="00956EB0" w:rsidP="00956EB0">
      <w:pPr>
        <w:pStyle w:val="Titre1"/>
        <w:numPr>
          <w:ilvl w:val="0"/>
          <w:numId w:val="0"/>
        </w:numPr>
        <w:ind w:left="360"/>
        <w:jc w:val="center"/>
      </w:pPr>
      <w:bookmarkStart w:id="54" w:name="_Toc506991855"/>
      <w:bookmarkStart w:id="55" w:name="_Toc506994012"/>
      <w:r>
        <w:t>Annex (B)</w:t>
      </w:r>
      <w:bookmarkEnd w:id="54"/>
      <w:bookmarkEnd w:id="55"/>
    </w:p>
    <w:p w:rsidR="00956EB0" w:rsidRPr="00E97EC7" w:rsidRDefault="00956EB0" w:rsidP="00E97EC7">
      <w:pPr>
        <w:pStyle w:val="Titre1"/>
        <w:numPr>
          <w:ilvl w:val="0"/>
          <w:numId w:val="0"/>
        </w:numPr>
        <w:ind w:left="360"/>
        <w:jc w:val="center"/>
      </w:pPr>
      <w:bookmarkStart w:id="56" w:name="_Toc506994013"/>
      <w:r w:rsidRPr="00C26350">
        <w:t>Time Frame</w:t>
      </w:r>
      <w:bookmarkEnd w:id="56"/>
    </w:p>
    <w:tbl>
      <w:tblPr>
        <w:tblW w:w="8533"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2591"/>
        <w:gridCol w:w="2410"/>
        <w:gridCol w:w="1766"/>
        <w:gridCol w:w="1766"/>
      </w:tblGrid>
      <w:tr w:rsidR="00956EB0" w:rsidRPr="00202593" w:rsidTr="00171E4D">
        <w:trPr>
          <w:trHeight w:val="878"/>
          <w:jc w:val="center"/>
        </w:trPr>
        <w:tc>
          <w:tcPr>
            <w:tcW w:w="2591"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r w:rsidRPr="00202593">
              <w:rPr>
                <w:rFonts w:ascii="Times New Roman" w:eastAsia="Malgun Gothic" w:hAnsi="Times New Roman" w:cs="Times New Roman"/>
                <w:color w:val="000000"/>
              </w:rPr>
              <w:t>Start</w:t>
            </w:r>
            <w:r>
              <w:rPr>
                <w:rFonts w:ascii="Times New Roman" w:eastAsia="Malgun Gothic" w:hAnsi="Times New Roman" w:cs="Times New Roman"/>
                <w:color w:val="000000"/>
              </w:rPr>
              <w:t xml:space="preserve"> of Measurements</w:t>
            </w:r>
          </w:p>
        </w:tc>
        <w:tc>
          <w:tcPr>
            <w:tcW w:w="2410"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r w:rsidRPr="00202593">
              <w:rPr>
                <w:rFonts w:ascii="Times New Roman" w:eastAsia="Malgun Gothic" w:hAnsi="Times New Roman" w:cs="Times New Roman"/>
                <w:color w:val="000000"/>
              </w:rPr>
              <w:t>End</w:t>
            </w:r>
            <w:r>
              <w:rPr>
                <w:rFonts w:ascii="Times New Roman" w:eastAsia="Malgun Gothic" w:hAnsi="Times New Roman" w:cs="Times New Roman"/>
                <w:color w:val="000000"/>
              </w:rPr>
              <w:t xml:space="preserve"> of Measurements</w:t>
            </w:r>
          </w:p>
        </w:tc>
        <w:tc>
          <w:tcPr>
            <w:tcW w:w="1766" w:type="dxa"/>
            <w:vAlign w:val="center"/>
          </w:tcPr>
          <w:p w:rsidR="00956EB0" w:rsidRDefault="00956EB0" w:rsidP="00171E4D">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Shipment</w:t>
            </w:r>
          </w:p>
        </w:tc>
        <w:tc>
          <w:tcPr>
            <w:tcW w:w="1766"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Country</w:t>
            </w:r>
          </w:p>
        </w:tc>
      </w:tr>
      <w:tr w:rsidR="00956EB0" w:rsidRPr="00202593" w:rsidTr="00171E4D">
        <w:trPr>
          <w:trHeight w:val="409"/>
          <w:jc w:val="center"/>
        </w:trPr>
        <w:tc>
          <w:tcPr>
            <w:tcW w:w="2591" w:type="dxa"/>
            <w:shd w:val="clear" w:color="auto" w:fill="auto"/>
            <w:noWrap/>
            <w:vAlign w:val="center"/>
            <w:hideMark/>
          </w:tcPr>
          <w:p w:rsidR="00956EB0" w:rsidRPr="00EB629D" w:rsidRDefault="00956EB0" w:rsidP="00171E4D">
            <w:pPr>
              <w:spacing w:after="0" w:line="240" w:lineRule="auto"/>
              <w:jc w:val="center"/>
              <w:rPr>
                <w:rFonts w:ascii="Times New Roman" w:eastAsia="Malgun Gothic" w:hAnsi="Times New Roman" w:cs="Times New Roman"/>
                <w:color w:val="000000"/>
              </w:rPr>
            </w:pPr>
          </w:p>
        </w:tc>
        <w:tc>
          <w:tcPr>
            <w:tcW w:w="2410"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1766" w:type="dxa"/>
          </w:tcPr>
          <w:p w:rsidR="00956EB0" w:rsidRDefault="00956EB0" w:rsidP="00171E4D">
            <w:pPr>
              <w:spacing w:after="0" w:line="240" w:lineRule="auto"/>
              <w:jc w:val="center"/>
              <w:rPr>
                <w:rFonts w:ascii="Times New Roman" w:eastAsia="Malgun Gothic" w:hAnsi="Times New Roman" w:cs="Times New Roman"/>
                <w:color w:val="000000"/>
              </w:rPr>
            </w:pPr>
          </w:p>
        </w:tc>
        <w:tc>
          <w:tcPr>
            <w:tcW w:w="1766" w:type="dxa"/>
            <w:shd w:val="clear" w:color="auto" w:fill="auto"/>
            <w:noWrap/>
            <w:vAlign w:val="center"/>
          </w:tcPr>
          <w:p w:rsidR="00956EB0" w:rsidRPr="00202593" w:rsidRDefault="00171E4D" w:rsidP="00171E4D">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RSS</w:t>
            </w:r>
            <w:r w:rsidR="00956EB0">
              <w:rPr>
                <w:rFonts w:ascii="Times New Roman" w:eastAsia="Malgun Gothic" w:hAnsi="Times New Roman" w:cs="Times New Roman"/>
                <w:color w:val="000000"/>
              </w:rPr>
              <w:t xml:space="preserve">, </w:t>
            </w:r>
            <w:r>
              <w:rPr>
                <w:rFonts w:ascii="Times New Roman" w:eastAsia="Malgun Gothic" w:hAnsi="Times New Roman" w:cs="Times New Roman"/>
                <w:color w:val="000000"/>
              </w:rPr>
              <w:t>Jordan</w:t>
            </w:r>
          </w:p>
        </w:tc>
      </w:tr>
      <w:tr w:rsidR="00956EB0" w:rsidRPr="00202593" w:rsidTr="00171E4D">
        <w:trPr>
          <w:trHeight w:val="409"/>
          <w:jc w:val="center"/>
        </w:trPr>
        <w:tc>
          <w:tcPr>
            <w:tcW w:w="2591"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2410" w:type="dxa"/>
            <w:shd w:val="clear" w:color="auto" w:fill="auto"/>
            <w:noWrap/>
            <w:vAlign w:val="center"/>
            <w:hideMark/>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1766" w:type="dxa"/>
          </w:tcPr>
          <w:p w:rsidR="00956EB0" w:rsidRDefault="00956EB0" w:rsidP="00171E4D">
            <w:pPr>
              <w:spacing w:after="0" w:line="240" w:lineRule="auto"/>
              <w:jc w:val="center"/>
              <w:rPr>
                <w:rFonts w:ascii="Times New Roman" w:eastAsia="Malgun Gothic" w:hAnsi="Times New Roman" w:cs="Times New Roman"/>
                <w:color w:val="000000"/>
              </w:rPr>
            </w:pPr>
          </w:p>
        </w:tc>
        <w:tc>
          <w:tcPr>
            <w:tcW w:w="1766"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r>
      <w:tr w:rsidR="00956EB0" w:rsidRPr="00202593" w:rsidTr="00171E4D">
        <w:trPr>
          <w:trHeight w:val="409"/>
          <w:jc w:val="center"/>
        </w:trPr>
        <w:tc>
          <w:tcPr>
            <w:tcW w:w="2591"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2410"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1766" w:type="dxa"/>
          </w:tcPr>
          <w:p w:rsidR="00956EB0" w:rsidRDefault="00956EB0" w:rsidP="00171E4D">
            <w:pPr>
              <w:spacing w:after="0" w:line="240" w:lineRule="auto"/>
              <w:jc w:val="center"/>
              <w:rPr>
                <w:rFonts w:ascii="Times New Roman" w:eastAsia="Malgun Gothic" w:hAnsi="Times New Roman" w:cs="Times New Roman"/>
                <w:color w:val="000000"/>
              </w:rPr>
            </w:pPr>
          </w:p>
        </w:tc>
        <w:tc>
          <w:tcPr>
            <w:tcW w:w="1766"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r>
      <w:tr w:rsidR="00956EB0" w:rsidRPr="00202593" w:rsidTr="00171E4D">
        <w:trPr>
          <w:trHeight w:val="409"/>
          <w:jc w:val="center"/>
        </w:trPr>
        <w:tc>
          <w:tcPr>
            <w:tcW w:w="2591" w:type="dxa"/>
            <w:shd w:val="clear" w:color="auto" w:fill="auto"/>
            <w:noWrap/>
            <w:vAlign w:val="center"/>
          </w:tcPr>
          <w:p w:rsidR="00956EB0" w:rsidRPr="00BE055E" w:rsidRDefault="00956EB0" w:rsidP="00171E4D">
            <w:pPr>
              <w:spacing w:after="0" w:line="240" w:lineRule="auto"/>
              <w:jc w:val="center"/>
              <w:rPr>
                <w:rFonts w:ascii="Times New Roman" w:eastAsia="Malgun Gothic" w:hAnsi="Times New Roman" w:cs="Times New Roman"/>
              </w:rPr>
            </w:pPr>
          </w:p>
        </w:tc>
        <w:tc>
          <w:tcPr>
            <w:tcW w:w="2410" w:type="dxa"/>
            <w:shd w:val="clear" w:color="auto" w:fill="auto"/>
            <w:noWrap/>
            <w:vAlign w:val="center"/>
          </w:tcPr>
          <w:p w:rsidR="00956EB0" w:rsidRPr="00BE055E" w:rsidRDefault="00956EB0" w:rsidP="00171E4D">
            <w:pPr>
              <w:spacing w:after="0" w:line="240" w:lineRule="auto"/>
              <w:jc w:val="center"/>
              <w:rPr>
                <w:rFonts w:ascii="Times New Roman" w:eastAsia="Malgun Gothic" w:hAnsi="Times New Roman" w:cs="Times New Roman"/>
              </w:rPr>
            </w:pPr>
          </w:p>
        </w:tc>
        <w:tc>
          <w:tcPr>
            <w:tcW w:w="1766" w:type="dxa"/>
          </w:tcPr>
          <w:p w:rsidR="00956EB0" w:rsidRPr="00BE055E" w:rsidRDefault="00956EB0" w:rsidP="00171E4D">
            <w:pPr>
              <w:spacing w:after="0" w:line="240" w:lineRule="auto"/>
              <w:jc w:val="center"/>
              <w:rPr>
                <w:rFonts w:ascii="Times New Roman" w:eastAsia="Malgun Gothic" w:hAnsi="Times New Roman" w:cs="Times New Roman"/>
              </w:rPr>
            </w:pPr>
          </w:p>
        </w:tc>
        <w:tc>
          <w:tcPr>
            <w:tcW w:w="1766" w:type="dxa"/>
            <w:shd w:val="clear" w:color="auto" w:fill="auto"/>
            <w:noWrap/>
            <w:vAlign w:val="center"/>
          </w:tcPr>
          <w:p w:rsidR="00956EB0" w:rsidRPr="00BE055E" w:rsidRDefault="00171E4D" w:rsidP="00171E4D">
            <w:pPr>
              <w:spacing w:after="0" w:line="240" w:lineRule="auto"/>
              <w:jc w:val="center"/>
              <w:rPr>
                <w:rFonts w:ascii="Times New Roman" w:eastAsia="Malgun Gothic" w:hAnsi="Times New Roman" w:cs="Times New Roman"/>
              </w:rPr>
            </w:pPr>
            <w:r>
              <w:rPr>
                <w:rFonts w:ascii="Times New Roman" w:eastAsia="Malgun Gothic" w:hAnsi="Times New Roman" w:cs="Times New Roman"/>
              </w:rPr>
              <w:t>NIS,Egypt</w:t>
            </w:r>
          </w:p>
        </w:tc>
      </w:tr>
      <w:tr w:rsidR="00956EB0" w:rsidRPr="00202593" w:rsidTr="00171E4D">
        <w:trPr>
          <w:trHeight w:val="409"/>
          <w:jc w:val="center"/>
        </w:trPr>
        <w:tc>
          <w:tcPr>
            <w:tcW w:w="2591"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2410"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1766" w:type="dxa"/>
          </w:tcPr>
          <w:p w:rsidR="00956EB0" w:rsidRPr="00202593" w:rsidRDefault="00956EB0" w:rsidP="00171E4D">
            <w:pPr>
              <w:spacing w:after="0" w:line="240" w:lineRule="auto"/>
              <w:jc w:val="center"/>
              <w:rPr>
                <w:rFonts w:ascii="Times New Roman" w:eastAsia="Malgun Gothic" w:hAnsi="Times New Roman" w:cs="Times New Roman"/>
                <w:color w:val="000000"/>
              </w:rPr>
            </w:pPr>
          </w:p>
        </w:tc>
        <w:tc>
          <w:tcPr>
            <w:tcW w:w="1766"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color w:val="000000"/>
              </w:rPr>
            </w:pPr>
          </w:p>
        </w:tc>
      </w:tr>
      <w:tr w:rsidR="00956EB0" w:rsidRPr="00202593" w:rsidTr="00171E4D">
        <w:trPr>
          <w:trHeight w:val="409"/>
          <w:jc w:val="center"/>
        </w:trPr>
        <w:tc>
          <w:tcPr>
            <w:tcW w:w="2591"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rPr>
            </w:pPr>
          </w:p>
        </w:tc>
        <w:tc>
          <w:tcPr>
            <w:tcW w:w="2410"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rPr>
            </w:pPr>
          </w:p>
        </w:tc>
        <w:tc>
          <w:tcPr>
            <w:tcW w:w="1766" w:type="dxa"/>
          </w:tcPr>
          <w:p w:rsidR="00161DB6" w:rsidRPr="0085066D" w:rsidRDefault="00161DB6" w:rsidP="00171E4D">
            <w:pPr>
              <w:spacing w:after="0" w:line="240" w:lineRule="auto"/>
              <w:jc w:val="center"/>
              <w:rPr>
                <w:rFonts w:ascii="Times New Roman" w:eastAsia="Malgun Gothic" w:hAnsi="Times New Roman" w:cs="Times New Roman"/>
              </w:rPr>
            </w:pPr>
          </w:p>
        </w:tc>
        <w:tc>
          <w:tcPr>
            <w:tcW w:w="1766" w:type="dxa"/>
            <w:shd w:val="clear" w:color="auto" w:fill="auto"/>
            <w:noWrap/>
            <w:vAlign w:val="center"/>
          </w:tcPr>
          <w:p w:rsidR="00956EB0" w:rsidRPr="00202593" w:rsidRDefault="00956EB0" w:rsidP="00171E4D">
            <w:pPr>
              <w:spacing w:after="0" w:line="240" w:lineRule="auto"/>
              <w:jc w:val="center"/>
              <w:rPr>
                <w:rFonts w:ascii="Times New Roman" w:eastAsia="Malgun Gothic" w:hAnsi="Times New Roman" w:cs="Times New Roman"/>
              </w:rPr>
            </w:pPr>
          </w:p>
        </w:tc>
      </w:tr>
      <w:tr w:rsidR="00171E4D" w:rsidRPr="00202593" w:rsidTr="00171E4D">
        <w:trPr>
          <w:trHeight w:val="409"/>
          <w:jc w:val="center"/>
        </w:trPr>
        <w:tc>
          <w:tcPr>
            <w:tcW w:w="2591" w:type="dxa"/>
            <w:shd w:val="clear" w:color="auto" w:fill="auto"/>
            <w:noWrap/>
            <w:vAlign w:val="center"/>
          </w:tcPr>
          <w:p w:rsidR="00171E4D" w:rsidRDefault="00171E4D" w:rsidP="00171E4D">
            <w:pPr>
              <w:spacing w:after="0" w:line="240" w:lineRule="auto"/>
              <w:jc w:val="center"/>
              <w:rPr>
                <w:rFonts w:ascii="Times New Roman" w:eastAsia="Malgun Gothic" w:hAnsi="Times New Roman" w:cs="Times New Roman"/>
                <w:color w:val="000000"/>
              </w:rPr>
            </w:pPr>
          </w:p>
        </w:tc>
        <w:tc>
          <w:tcPr>
            <w:tcW w:w="2410" w:type="dxa"/>
            <w:shd w:val="clear" w:color="auto" w:fill="auto"/>
            <w:noWrap/>
            <w:vAlign w:val="center"/>
          </w:tcPr>
          <w:p w:rsidR="00171E4D" w:rsidRDefault="00171E4D" w:rsidP="00171E4D">
            <w:pPr>
              <w:spacing w:after="0" w:line="240" w:lineRule="auto"/>
              <w:jc w:val="center"/>
              <w:rPr>
                <w:rFonts w:ascii="Times New Roman" w:eastAsia="Malgun Gothic" w:hAnsi="Times New Roman" w:cs="Times New Roman"/>
                <w:color w:val="000000"/>
              </w:rPr>
            </w:pPr>
          </w:p>
        </w:tc>
        <w:tc>
          <w:tcPr>
            <w:tcW w:w="1766" w:type="dxa"/>
          </w:tcPr>
          <w:p w:rsidR="00171E4D" w:rsidRPr="0085066D" w:rsidRDefault="00171E4D" w:rsidP="00161DB6">
            <w:pPr>
              <w:spacing w:after="0" w:line="240" w:lineRule="auto"/>
              <w:rPr>
                <w:rFonts w:ascii="Times New Roman" w:eastAsia="Malgun Gothic" w:hAnsi="Times New Roman" w:cs="Times New Roman"/>
              </w:rPr>
            </w:pPr>
            <w:bookmarkStart w:id="57" w:name="_GoBack"/>
            <w:bookmarkEnd w:id="57"/>
          </w:p>
        </w:tc>
        <w:tc>
          <w:tcPr>
            <w:tcW w:w="1766" w:type="dxa"/>
            <w:shd w:val="clear" w:color="auto" w:fill="auto"/>
            <w:noWrap/>
            <w:vAlign w:val="center"/>
          </w:tcPr>
          <w:p w:rsidR="00171E4D" w:rsidRDefault="00171E4D" w:rsidP="00171E4D">
            <w:pPr>
              <w:spacing w:after="0" w:line="240" w:lineRule="auto"/>
              <w:jc w:val="center"/>
              <w:rPr>
                <w:rFonts w:ascii="Times New Roman" w:eastAsia="Malgun Gothic" w:hAnsi="Times New Roman" w:cs="Times New Roman"/>
                <w:color w:val="000000"/>
              </w:rPr>
            </w:pPr>
            <w:r>
              <w:rPr>
                <w:rFonts w:ascii="Times New Roman" w:eastAsia="Malgun Gothic" w:hAnsi="Times New Roman" w:cs="Times New Roman"/>
                <w:color w:val="000000"/>
              </w:rPr>
              <w:t>RSS, Jordan</w:t>
            </w:r>
          </w:p>
        </w:tc>
      </w:tr>
    </w:tbl>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FC616F" w:rsidRDefault="00FC616F">
      <w:pPr>
        <w:spacing w:after="160" w:line="259" w:lineRule="auto"/>
        <w:jc w:val="left"/>
        <w:rPr>
          <w:b/>
          <w:bCs/>
          <w:sz w:val="26"/>
          <w:szCs w:val="28"/>
        </w:rPr>
      </w:pPr>
      <w:r>
        <w:br w:type="page"/>
      </w:r>
    </w:p>
    <w:p w:rsidR="00956EB0" w:rsidRDefault="00956EB0" w:rsidP="00E24625">
      <w:pPr>
        <w:pStyle w:val="Titre1"/>
        <w:numPr>
          <w:ilvl w:val="0"/>
          <w:numId w:val="0"/>
        </w:numPr>
        <w:ind w:left="360"/>
      </w:pPr>
    </w:p>
    <w:p w:rsidR="00956EB0" w:rsidRDefault="00956EB0" w:rsidP="00E24625">
      <w:pPr>
        <w:pStyle w:val="Titre1"/>
        <w:numPr>
          <w:ilvl w:val="0"/>
          <w:numId w:val="0"/>
        </w:numPr>
        <w:ind w:left="360"/>
      </w:pPr>
    </w:p>
    <w:p w:rsidR="001C2335" w:rsidRDefault="00956EB0" w:rsidP="001C2335">
      <w:pPr>
        <w:pStyle w:val="Titre1"/>
        <w:numPr>
          <w:ilvl w:val="0"/>
          <w:numId w:val="0"/>
        </w:numPr>
        <w:ind w:left="360"/>
        <w:jc w:val="center"/>
      </w:pPr>
      <w:bookmarkStart w:id="58" w:name="_Toc506994014"/>
      <w:r>
        <w:t>Annex (C</w:t>
      </w:r>
      <w:r w:rsidR="001C2335">
        <w:t>)</w:t>
      </w:r>
      <w:bookmarkEnd w:id="58"/>
    </w:p>
    <w:p w:rsidR="00956EB0" w:rsidRDefault="00956EB0" w:rsidP="001C2335">
      <w:pPr>
        <w:pStyle w:val="Titre1"/>
        <w:numPr>
          <w:ilvl w:val="0"/>
          <w:numId w:val="0"/>
        </w:numPr>
        <w:ind w:left="360"/>
        <w:jc w:val="center"/>
      </w:pPr>
      <w:bookmarkStart w:id="59" w:name="_Toc506994015"/>
      <w:r>
        <w:t>Receiving the test items</w:t>
      </w:r>
      <w:bookmarkEnd w:id="59"/>
    </w:p>
    <w:p w:rsidR="00956EB0" w:rsidRPr="00FE4AB3" w:rsidRDefault="00956EB0" w:rsidP="00956EB0">
      <w:pPr>
        <w:spacing w:line="276" w:lineRule="auto"/>
        <w:rPr>
          <w:rFonts w:eastAsia="Malgun Gothic"/>
          <w:lang w:eastAsia="ko-KR" w:bidi="ar-EG"/>
        </w:rPr>
      </w:pPr>
      <w:r w:rsidRPr="00FE4AB3">
        <w:rPr>
          <w:rFonts w:eastAsia="Malgun Gothic"/>
          <w:lang w:eastAsia="ko-KR" w:bidi="ar-EG"/>
        </w:rPr>
        <w:t xml:space="preserve">This is to clarify that ……………………………………………………. have receive </w:t>
      </w:r>
      <w:r w:rsidRPr="007366BD">
        <w:rPr>
          <w:rFonts w:eastAsia="Malgun Gothic"/>
          <w:color w:val="FF0000"/>
          <w:lang w:eastAsia="ko-KR" w:bidi="ar-EG"/>
        </w:rPr>
        <w:t xml:space="preserve">one </w:t>
      </w:r>
      <w:r>
        <w:rPr>
          <w:rFonts w:eastAsia="Malgun Gothic"/>
          <w:color w:val="FF0000"/>
          <w:lang w:eastAsia="ko-KR" w:bidi="ar-EG"/>
        </w:rPr>
        <w:t>Pt-100 with indicator</w:t>
      </w:r>
      <w:r w:rsidRPr="00FE4AB3">
        <w:rPr>
          <w:rFonts w:eastAsia="Malgun Gothic"/>
          <w:lang w:eastAsia="ko-KR" w:bidi="ar-EG"/>
        </w:rPr>
        <w:t xml:space="preserve"> from NPTL (Hand-By-Hand) to </w:t>
      </w:r>
      <w:r>
        <w:rPr>
          <w:rFonts w:eastAsia="Malgun Gothic"/>
          <w:lang w:eastAsia="ko-KR" w:bidi="ar-EG"/>
        </w:rPr>
        <w:t>calibrate</w:t>
      </w:r>
      <w:r w:rsidRPr="00FE4AB3">
        <w:rPr>
          <w:rFonts w:eastAsia="Malgun Gothic"/>
          <w:lang w:eastAsia="ko-KR" w:bidi="ar-EG"/>
        </w:rPr>
        <w:t xml:space="preserve"> according to the proficiency testing scheme entitled “</w:t>
      </w:r>
      <w:r>
        <w:rPr>
          <w:rFonts w:eastAsia="Malgun Gothic"/>
          <w:lang w:eastAsia="ko-KR" w:bidi="ar-EG"/>
        </w:rPr>
        <w:t>Calibration of Thermocouple with indicator (-40 to 400</w:t>
      </w:r>
      <w:r>
        <w:rPr>
          <w:rFonts w:ascii="Times New Roman" w:eastAsia="Malgun Gothic" w:hAnsi="Times New Roman" w:cs="Times New Roman"/>
          <w:lang w:eastAsia="ko-KR" w:bidi="ar-EG"/>
        </w:rPr>
        <w:t>º</w:t>
      </w:r>
      <w:r>
        <w:rPr>
          <w:rFonts w:eastAsia="Malgun Gothic"/>
          <w:lang w:eastAsia="ko-KR" w:bidi="ar-EG"/>
        </w:rPr>
        <w:t>C)</w:t>
      </w:r>
      <w:r w:rsidRPr="00FE4AB3">
        <w:rPr>
          <w:rFonts w:eastAsia="Malgun Gothic"/>
          <w:lang w:eastAsia="ko-KR" w:bidi="ar-EG"/>
        </w:rPr>
        <w:t>” code number “</w:t>
      </w:r>
      <w:r w:rsidRPr="007366BD">
        <w:rPr>
          <w:rFonts w:eastAsia="Malgun Gothic"/>
          <w:color w:val="FF0000"/>
          <w:lang w:eastAsia="ko-KR" w:bidi="ar-EG"/>
        </w:rPr>
        <w:t>NPTL-TCTW-2-</w:t>
      </w:r>
      <w:smartTag w:uri="urn:schemas-microsoft-com:office:smarttags" w:element="metricconverter">
        <w:smartTagPr>
          <w:attr w:name="ProductID" w:val="17”"/>
        </w:smartTagPr>
        <w:r w:rsidRPr="007366BD">
          <w:rPr>
            <w:rFonts w:eastAsia="Malgun Gothic"/>
            <w:color w:val="FF0000"/>
            <w:lang w:eastAsia="ko-KR" w:bidi="ar-EG"/>
          </w:rPr>
          <w:t>17</w:t>
        </w:r>
        <w:r w:rsidRPr="00FE4AB3">
          <w:rPr>
            <w:rFonts w:eastAsia="Malgun Gothic"/>
            <w:lang w:eastAsia="ko-KR" w:bidi="ar-EG"/>
          </w:rPr>
          <w:t>”</w:t>
        </w:r>
      </w:smartTag>
    </w:p>
    <w:p w:rsidR="00956EB0" w:rsidRPr="00FE4AB3" w:rsidRDefault="00956EB0" w:rsidP="00956EB0">
      <w:pPr>
        <w:spacing w:line="276" w:lineRule="auto"/>
        <w:rPr>
          <w:rFonts w:eastAsia="Malgun Gothic"/>
          <w:lang w:eastAsia="ko-KR" w:bidi="ar-EG"/>
        </w:rPr>
      </w:pPr>
      <w:r w:rsidRPr="00FE4AB3">
        <w:rPr>
          <w:rFonts w:eastAsia="Malgun Gothic"/>
          <w:b/>
          <w:bCs/>
          <w:lang w:eastAsia="ko-KR" w:bidi="ar-EG"/>
        </w:rPr>
        <w:t>Date of receipt:</w:t>
      </w:r>
      <w:r w:rsidRPr="00FE4AB3">
        <w:rPr>
          <w:rFonts w:eastAsia="Malgun Gothic"/>
          <w:lang w:eastAsia="ko-KR" w:bidi="ar-EG"/>
        </w:rPr>
        <w:t>…………………………………………………………………………………………</w:t>
      </w:r>
    </w:p>
    <w:p w:rsidR="00956EB0" w:rsidRDefault="00956EB0" w:rsidP="00956EB0">
      <w:pPr>
        <w:spacing w:line="276" w:lineRule="auto"/>
        <w:jc w:val="left"/>
        <w:rPr>
          <w:rFonts w:eastAsia="Malgun Gothic"/>
          <w:lang w:eastAsia="ko-KR" w:bidi="ar-EG"/>
        </w:rPr>
      </w:pPr>
      <w:r w:rsidRPr="00FE4AB3">
        <w:rPr>
          <w:rFonts w:eastAsia="Malgun Gothic"/>
          <w:b/>
          <w:bCs/>
          <w:lang w:eastAsia="ko-KR" w:bidi="ar-EG"/>
        </w:rPr>
        <w:t>Sample status</w:t>
      </w:r>
      <w:r w:rsidRPr="00FE4AB3">
        <w:rPr>
          <w:rFonts w:eastAsia="Malgun Gothic"/>
          <w:lang w:eastAsia="ko-KR" w:bidi="ar-EG"/>
        </w:rPr>
        <w:t>……………</w:t>
      </w:r>
      <w:r>
        <w:rPr>
          <w:rFonts w:eastAsia="Malgun Gothic"/>
          <w:lang w:eastAsia="ko-KR" w:bidi="ar-EG"/>
        </w:rPr>
        <w:t>………………………………………………………………………………</w:t>
      </w:r>
    </w:p>
    <w:p w:rsidR="00956EB0" w:rsidRPr="00FE4AB3" w:rsidRDefault="00956EB0" w:rsidP="00956EB0">
      <w:pPr>
        <w:spacing w:line="276" w:lineRule="auto"/>
        <w:jc w:val="left"/>
        <w:rPr>
          <w:rFonts w:eastAsia="Malgun Gothic"/>
          <w:lang w:eastAsia="ko-KR" w:bidi="ar-EG"/>
        </w:rPr>
      </w:pPr>
      <w:r>
        <w:rPr>
          <w:rFonts w:eastAsia="Malgun Gothic"/>
          <w:lang w:eastAsia="ko-KR" w:bidi="ar-EG"/>
        </w:rPr>
        <w:t>……………………………………………………………………………………………………………….</w:t>
      </w:r>
    </w:p>
    <w:p w:rsidR="00956EB0" w:rsidRPr="00FE4AB3" w:rsidRDefault="00956EB0" w:rsidP="00956EB0">
      <w:pPr>
        <w:spacing w:line="276" w:lineRule="auto"/>
        <w:rPr>
          <w:rFonts w:eastAsia="Malgun Gothic"/>
          <w:lang w:eastAsia="ko-KR" w:bidi="ar-EG"/>
        </w:rPr>
      </w:pPr>
      <w:r w:rsidRPr="00FE4AB3">
        <w:rPr>
          <w:rFonts w:eastAsia="Malgun Gothic"/>
          <w:b/>
          <w:bCs/>
          <w:lang w:eastAsia="ko-KR" w:bidi="ar-EG"/>
        </w:rPr>
        <w:t>Comments:</w:t>
      </w:r>
      <w:r w:rsidRPr="00FE4AB3">
        <w:rPr>
          <w:rFonts w:eastAsia="Malgun Gothic"/>
          <w:lang w:eastAsia="ko-KR" w:bidi="ar-EG"/>
        </w:rPr>
        <w:t>…………………………………………………………………………………………………………………………………………………………………………………………………………………………………………………………………………………………………………………………………………</w:t>
      </w:r>
    </w:p>
    <w:p w:rsidR="00956EB0" w:rsidRDefault="00956EB0" w:rsidP="00956EB0">
      <w:pPr>
        <w:spacing w:line="276" w:lineRule="auto"/>
        <w:rPr>
          <w:rFonts w:eastAsia="Malgun Gothic"/>
          <w:lang w:eastAsia="ko-KR" w:bidi="ar-EG"/>
        </w:rPr>
      </w:pPr>
      <w:r w:rsidRPr="00FE4AB3">
        <w:rPr>
          <w:rFonts w:eastAsia="Malgun Gothic"/>
          <w:lang w:eastAsia="ko-KR" w:bidi="ar-EG"/>
        </w:rPr>
        <w:t xml:space="preserve">We are responsible for this test item from now up to the date we give it back to NPTL according to the time frame of the current proficiency testing protocol. In case of any damage or deterioration we will pay all the fees required by NPTL as a result of this damage. </w:t>
      </w:r>
      <w:r w:rsidRPr="00FE4AB3">
        <w:rPr>
          <w:rFonts w:eastAsia="Malgun Gothic"/>
          <w:lang w:eastAsia="ko-KR" w:bidi="ar-EG"/>
        </w:rPr>
        <w:tab/>
      </w:r>
    </w:p>
    <w:p w:rsidR="00956EB0" w:rsidRPr="00FE4AB3" w:rsidRDefault="00956EB0" w:rsidP="00956EB0">
      <w:pPr>
        <w:spacing w:line="276" w:lineRule="auto"/>
        <w:rPr>
          <w:rFonts w:eastAsia="Malgun Gothic"/>
          <w:b/>
          <w:bCs/>
          <w:lang w:eastAsia="ko-KR" w:bidi="ar-EG"/>
        </w:rPr>
      </w:pPr>
      <w:r w:rsidRPr="00FE4AB3">
        <w:rPr>
          <w:rFonts w:eastAsia="Malgun Gothic"/>
          <w:b/>
          <w:bCs/>
          <w:lang w:eastAsia="ko-KR" w:bidi="ar-EG"/>
        </w:rPr>
        <w:t xml:space="preserve">Test item received by: </w:t>
      </w:r>
    </w:p>
    <w:p w:rsidR="00956EB0" w:rsidRPr="00FE4AB3" w:rsidRDefault="00956EB0" w:rsidP="00956EB0">
      <w:pPr>
        <w:spacing w:line="276" w:lineRule="auto"/>
        <w:rPr>
          <w:rFonts w:eastAsia="Malgun Gothic"/>
          <w:b/>
          <w:bCs/>
          <w:lang w:eastAsia="ko-KR" w:bidi="ar-EG"/>
        </w:rPr>
      </w:pPr>
      <w:r w:rsidRPr="00FE4AB3">
        <w:rPr>
          <w:rFonts w:eastAsia="Malgun Gothic"/>
          <w:b/>
          <w:bCs/>
          <w:lang w:eastAsia="ko-KR" w:bidi="ar-EG"/>
        </w:rPr>
        <w:t>Organization:</w:t>
      </w:r>
    </w:p>
    <w:p w:rsidR="00956EB0" w:rsidRPr="00FE4AB3" w:rsidRDefault="00956EB0" w:rsidP="00956EB0">
      <w:pPr>
        <w:spacing w:line="276" w:lineRule="auto"/>
        <w:rPr>
          <w:rFonts w:eastAsia="Malgun Gothic"/>
          <w:b/>
          <w:bCs/>
          <w:lang w:eastAsia="ko-KR" w:bidi="ar-EG"/>
        </w:rPr>
      </w:pPr>
      <w:r w:rsidRPr="00FE4AB3">
        <w:rPr>
          <w:rFonts w:eastAsia="Malgun Gothic"/>
          <w:b/>
          <w:bCs/>
          <w:lang w:eastAsia="ko-KR" w:bidi="ar-EG"/>
        </w:rPr>
        <w:t>Name:</w:t>
      </w:r>
    </w:p>
    <w:p w:rsidR="00956EB0" w:rsidRPr="00FE4AB3" w:rsidRDefault="00956EB0" w:rsidP="00956EB0">
      <w:pPr>
        <w:spacing w:line="276" w:lineRule="auto"/>
        <w:rPr>
          <w:rFonts w:eastAsia="Malgun Gothic"/>
          <w:b/>
          <w:bCs/>
          <w:lang w:eastAsia="ko-KR" w:bidi="ar-EG"/>
        </w:rPr>
      </w:pPr>
      <w:r w:rsidRPr="00FE4AB3">
        <w:rPr>
          <w:rFonts w:eastAsia="Malgun Gothic"/>
          <w:b/>
          <w:bCs/>
          <w:lang w:eastAsia="ko-KR" w:bidi="ar-EG"/>
        </w:rPr>
        <w:t>Job:</w:t>
      </w:r>
    </w:p>
    <w:p w:rsidR="00956EB0" w:rsidRPr="00FE4AB3" w:rsidRDefault="00956EB0" w:rsidP="00956EB0">
      <w:pPr>
        <w:spacing w:line="276" w:lineRule="auto"/>
        <w:rPr>
          <w:rFonts w:eastAsia="Malgun Gothic"/>
          <w:b/>
          <w:bCs/>
          <w:lang w:eastAsia="ko-KR" w:bidi="ar-EG"/>
        </w:rPr>
      </w:pPr>
      <w:r w:rsidRPr="00FE4AB3">
        <w:rPr>
          <w:rFonts w:eastAsia="Malgun Gothic"/>
          <w:b/>
          <w:bCs/>
          <w:lang w:eastAsia="ko-KR" w:bidi="ar-EG"/>
        </w:rPr>
        <w:t>Signature:</w:t>
      </w:r>
    </w:p>
    <w:p w:rsidR="00956EB0" w:rsidRPr="00FE4AB3" w:rsidRDefault="00956EB0" w:rsidP="00956EB0">
      <w:pPr>
        <w:spacing w:line="276" w:lineRule="auto"/>
        <w:rPr>
          <w:rFonts w:eastAsia="Malgun Gothic"/>
          <w:lang w:eastAsia="ko-KR" w:bidi="ar-EG"/>
        </w:rPr>
      </w:pPr>
      <w:r w:rsidRPr="00FE4AB3">
        <w:rPr>
          <w:rFonts w:eastAsia="Malgun Gothic"/>
          <w:b/>
          <w:bCs/>
          <w:lang w:eastAsia="ko-KR" w:bidi="ar-EG"/>
        </w:rPr>
        <w:t>Date</w:t>
      </w:r>
      <w:r w:rsidRPr="00FE4AB3">
        <w:rPr>
          <w:rFonts w:eastAsia="Malgun Gothic"/>
          <w:lang w:eastAsia="ko-KR" w:bidi="ar-EG"/>
        </w:rPr>
        <w:t>:</w:t>
      </w:r>
    </w:p>
    <w:p w:rsidR="00956EB0" w:rsidRDefault="00956EB0" w:rsidP="00E24625">
      <w:pPr>
        <w:pStyle w:val="Titre1"/>
        <w:numPr>
          <w:ilvl w:val="0"/>
          <w:numId w:val="0"/>
        </w:numPr>
        <w:ind w:left="360"/>
      </w:pPr>
    </w:p>
    <w:p w:rsidR="0007658A" w:rsidRDefault="0007658A" w:rsidP="0007658A"/>
    <w:p w:rsidR="001C2335" w:rsidRDefault="00E24625" w:rsidP="001C2335">
      <w:pPr>
        <w:pStyle w:val="Titre1"/>
        <w:numPr>
          <w:ilvl w:val="0"/>
          <w:numId w:val="0"/>
        </w:numPr>
        <w:ind w:left="360"/>
        <w:jc w:val="center"/>
      </w:pPr>
      <w:bookmarkStart w:id="60" w:name="_Toc506994016"/>
      <w:r>
        <w:t>Annex(</w:t>
      </w:r>
      <w:r w:rsidR="00956EB0">
        <w:t>D</w:t>
      </w:r>
      <w:r w:rsidR="001C2335">
        <w:t>)</w:t>
      </w:r>
      <w:bookmarkEnd w:id="60"/>
    </w:p>
    <w:p w:rsidR="00956EB0" w:rsidRDefault="00E24625" w:rsidP="001C2335">
      <w:pPr>
        <w:pStyle w:val="Titre1"/>
        <w:numPr>
          <w:ilvl w:val="0"/>
          <w:numId w:val="0"/>
        </w:numPr>
        <w:ind w:left="360"/>
        <w:jc w:val="center"/>
      </w:pPr>
      <w:bookmarkStart w:id="61" w:name="_Toc506994017"/>
      <w:r>
        <w:t>Results Sheet</w:t>
      </w:r>
      <w:bookmarkEnd w:id="61"/>
    </w:p>
    <w:tbl>
      <w:tblPr>
        <w:tblStyle w:val="Grilledutableau"/>
        <w:tblpPr w:leftFromText="180" w:rightFromText="180" w:vertAnchor="text" w:horzAnchor="margin" w:tblpXSpec="right" w:tblpY="82"/>
        <w:tblOverlap w:val="never"/>
        <w:tblW w:w="0" w:type="auto"/>
        <w:tblLook w:val="04A0"/>
      </w:tblPr>
      <w:tblGrid>
        <w:gridCol w:w="1345"/>
        <w:gridCol w:w="1620"/>
      </w:tblGrid>
      <w:tr w:rsidR="00956EB0" w:rsidRPr="001B7558" w:rsidTr="00171E4D">
        <w:trPr>
          <w:trHeight w:val="530"/>
        </w:trPr>
        <w:tc>
          <w:tcPr>
            <w:tcW w:w="1345" w:type="dxa"/>
            <w:vAlign w:val="center"/>
          </w:tcPr>
          <w:p w:rsidR="00956EB0" w:rsidRPr="001B7558" w:rsidRDefault="00956EB0" w:rsidP="00171E4D">
            <w:pPr>
              <w:pStyle w:val="MainTitiles"/>
              <w:spacing w:after="0"/>
            </w:pPr>
            <w:r w:rsidRPr="001B7558">
              <w:t>Lab. Code</w:t>
            </w:r>
          </w:p>
        </w:tc>
        <w:tc>
          <w:tcPr>
            <w:tcW w:w="1620" w:type="dxa"/>
            <w:vAlign w:val="center"/>
          </w:tcPr>
          <w:p w:rsidR="00956EB0" w:rsidRPr="001B7558" w:rsidRDefault="00956EB0" w:rsidP="00171E4D">
            <w:pPr>
              <w:pStyle w:val="MainTitiles"/>
              <w:spacing w:after="0"/>
            </w:pPr>
          </w:p>
        </w:tc>
      </w:tr>
    </w:tbl>
    <w:p w:rsidR="00E24625" w:rsidRPr="00FE4AB3" w:rsidRDefault="00E24625" w:rsidP="00956EB0">
      <w:pPr>
        <w:spacing w:line="240" w:lineRule="auto"/>
        <w:rPr>
          <w:rFonts w:eastAsia="Malgun Gothic"/>
          <w:lang w:eastAsia="ko-KR" w:bidi="ar-EG"/>
        </w:rPr>
      </w:pPr>
      <w:r w:rsidRPr="00FE4AB3">
        <w:rPr>
          <w:rFonts w:eastAsia="Malgun Gothic"/>
          <w:lang w:eastAsia="ko-KR" w:bidi="ar-EG"/>
        </w:rPr>
        <w:t>Instrument Used:…………………………</w:t>
      </w:r>
      <w:r w:rsidR="00736E83">
        <w:rPr>
          <w:rFonts w:eastAsia="Malgun Gothic"/>
          <w:lang w:eastAsia="ko-KR" w:bidi="ar-EG"/>
        </w:rPr>
        <w:t>………………….</w:t>
      </w:r>
    </w:p>
    <w:p w:rsidR="00E24625" w:rsidRPr="00FE4AB3" w:rsidRDefault="00E24625" w:rsidP="00956EB0">
      <w:pPr>
        <w:spacing w:after="120" w:line="240" w:lineRule="auto"/>
        <w:rPr>
          <w:rFonts w:eastAsia="Malgun Gothic"/>
          <w:lang w:eastAsia="ko-KR" w:bidi="ar-EG"/>
        </w:rPr>
      </w:pPr>
      <w:r w:rsidRPr="00FE4AB3">
        <w:rPr>
          <w:rFonts w:eastAsia="Malgun Gothic"/>
          <w:lang w:eastAsia="ko-KR" w:bidi="ar-EG"/>
        </w:rPr>
        <w:t>Model / Manufacture………………………………………………………………………………</w:t>
      </w:r>
    </w:p>
    <w:p w:rsidR="00E24625" w:rsidRPr="00FE4AB3" w:rsidRDefault="00E24625" w:rsidP="00956EB0">
      <w:pPr>
        <w:spacing w:after="120" w:line="240" w:lineRule="auto"/>
        <w:rPr>
          <w:rFonts w:eastAsia="Malgun Gothic"/>
          <w:lang w:eastAsia="ko-KR" w:bidi="ar-EG"/>
        </w:rPr>
      </w:pPr>
      <w:r w:rsidRPr="00FE4AB3">
        <w:rPr>
          <w:rFonts w:eastAsia="Malgun Gothic"/>
          <w:lang w:eastAsia="ko-KR" w:bidi="ar-EG"/>
        </w:rPr>
        <w:t>Serial No…………………………………….……………………………………………………</w:t>
      </w:r>
      <w:r w:rsidR="00FD491A">
        <w:rPr>
          <w:rFonts w:eastAsia="Malgun Gothic"/>
          <w:lang w:eastAsia="ko-KR" w:bidi="ar-EG"/>
        </w:rPr>
        <w:t>……….</w:t>
      </w:r>
    </w:p>
    <w:p w:rsidR="00E24625" w:rsidRPr="00FE4AB3" w:rsidRDefault="00E24625" w:rsidP="00956EB0">
      <w:pPr>
        <w:spacing w:after="120" w:line="240" w:lineRule="auto"/>
        <w:rPr>
          <w:rFonts w:eastAsia="Malgun Gothic"/>
          <w:lang w:eastAsia="ko-KR" w:bidi="ar-EG"/>
        </w:rPr>
      </w:pPr>
      <w:r w:rsidRPr="00FE4AB3">
        <w:rPr>
          <w:rFonts w:eastAsia="Malgun Gothic"/>
          <w:lang w:eastAsia="ko-KR" w:bidi="ar-EG"/>
        </w:rPr>
        <w:t>Lab. Conditions: ……………………………………………………………………………………</w:t>
      </w:r>
      <w:r w:rsidR="00FD491A">
        <w:rPr>
          <w:rFonts w:eastAsia="Malgun Gothic"/>
          <w:lang w:eastAsia="ko-KR" w:bidi="ar-EG"/>
        </w:rPr>
        <w:t>……</w:t>
      </w:r>
    </w:p>
    <w:p w:rsidR="00E24625" w:rsidRDefault="00E24625" w:rsidP="00956EB0">
      <w:pPr>
        <w:spacing w:after="120" w:line="240" w:lineRule="auto"/>
        <w:rPr>
          <w:rFonts w:eastAsia="Malgun Gothic"/>
          <w:lang w:eastAsia="ko-KR" w:bidi="ar-EG"/>
        </w:rPr>
      </w:pPr>
      <w:r w:rsidRPr="00FE4AB3">
        <w:rPr>
          <w:rFonts w:eastAsia="Malgun Gothic"/>
          <w:lang w:eastAsia="ko-KR" w:bidi="ar-EG"/>
        </w:rPr>
        <w:t>Test Method (or Description):…………………………………………………………………………</w:t>
      </w:r>
    </w:p>
    <w:p w:rsidR="00FD491A" w:rsidRPr="00FE4AB3" w:rsidRDefault="00FD491A" w:rsidP="00956EB0">
      <w:pPr>
        <w:spacing w:after="120" w:line="240" w:lineRule="auto"/>
        <w:jc w:val="lowKashida"/>
        <w:rPr>
          <w:rFonts w:eastAsia="Malgun Gothic"/>
          <w:lang w:eastAsia="ko-KR" w:bidi="ar-EG"/>
        </w:rPr>
      </w:pPr>
      <w:r>
        <w:rPr>
          <w:rFonts w:eastAsia="Malgun Gothic"/>
          <w:lang w:eastAsia="ko-KR" w:bidi="ar-EG"/>
        </w:rPr>
        <w:t>Test Requirement (</w:t>
      </w:r>
      <w:r w:rsidR="007A12E1">
        <w:rPr>
          <w:rFonts w:eastAsia="Malgun Gothic"/>
          <w:lang w:eastAsia="ko-KR" w:bidi="ar-EG"/>
        </w:rPr>
        <w:t>immersed depth</w:t>
      </w:r>
      <w:r>
        <w:rPr>
          <w:rFonts w:eastAsia="Malgun Gothic"/>
          <w:lang w:eastAsia="ko-KR" w:bidi="ar-EG"/>
        </w:rPr>
        <w:t>)</w:t>
      </w:r>
      <w:r w:rsidRPr="00FE4AB3">
        <w:rPr>
          <w:rFonts w:eastAsia="Malgun Gothic"/>
          <w:lang w:eastAsia="ko-KR" w:bidi="ar-EG"/>
        </w:rPr>
        <w:t>:</w:t>
      </w:r>
      <w:r>
        <w:rPr>
          <w:rFonts w:eastAsia="Malgun Gothic"/>
          <w:lang w:eastAsia="ko-KR" w:bidi="ar-EG"/>
        </w:rPr>
        <w:t>………………</w:t>
      </w:r>
      <w:r w:rsidR="007A12E1">
        <w:rPr>
          <w:rFonts w:eastAsia="Malgun Gothic"/>
          <w:lang w:eastAsia="ko-KR" w:bidi="ar-EG"/>
        </w:rPr>
        <w:t>………………………………………………..</w:t>
      </w:r>
    </w:p>
    <w:tbl>
      <w:tblPr>
        <w:tblW w:w="90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685"/>
        <w:gridCol w:w="2338"/>
        <w:gridCol w:w="1712"/>
        <w:gridCol w:w="2340"/>
      </w:tblGrid>
      <w:tr w:rsidR="00D30D7D" w:rsidRPr="00E41542" w:rsidTr="007A12E1">
        <w:trPr>
          <w:trHeight w:val="933"/>
        </w:trPr>
        <w:tc>
          <w:tcPr>
            <w:tcW w:w="2685" w:type="dxa"/>
            <w:tcBorders>
              <w:top w:val="double" w:sz="4" w:space="0" w:color="auto"/>
              <w:bottom w:val="double" w:sz="4" w:space="0" w:color="auto"/>
            </w:tcBorders>
            <w:shd w:val="clear" w:color="auto" w:fill="FFFFFF"/>
            <w:vAlign w:val="center"/>
          </w:tcPr>
          <w:p w:rsidR="00D30D7D" w:rsidRPr="001646D7" w:rsidRDefault="00D30D7D" w:rsidP="00D30D7D">
            <w:pPr>
              <w:spacing w:after="0" w:line="240" w:lineRule="auto"/>
              <w:jc w:val="center"/>
            </w:pPr>
            <w:r w:rsidRPr="001646D7">
              <w:t>Measurement Points</w:t>
            </w:r>
          </w:p>
          <w:p w:rsidR="00D30D7D" w:rsidRPr="001646D7" w:rsidRDefault="00D30D7D" w:rsidP="00D30D7D">
            <w:pPr>
              <w:spacing w:after="0" w:line="240" w:lineRule="auto"/>
              <w:jc w:val="center"/>
            </w:pPr>
            <w:r w:rsidRPr="001646D7">
              <w:t>(</w:t>
            </w:r>
            <w:r w:rsidRPr="001646D7">
              <w:rPr>
                <w:sz w:val="18"/>
                <w:szCs w:val="18"/>
              </w:rPr>
              <w:t>Source/Reference Temperature</w:t>
            </w:r>
            <w:r w:rsidRPr="001646D7">
              <w:t>)</w:t>
            </w:r>
          </w:p>
          <w:p w:rsidR="00D30D7D" w:rsidRPr="001646D7" w:rsidRDefault="00D30D7D" w:rsidP="00D30D7D">
            <w:pPr>
              <w:spacing w:after="0" w:line="240" w:lineRule="auto"/>
              <w:jc w:val="center"/>
            </w:pPr>
            <w:r w:rsidRPr="001646D7">
              <w:t>(°C)</w:t>
            </w:r>
          </w:p>
        </w:tc>
        <w:tc>
          <w:tcPr>
            <w:tcW w:w="2338" w:type="dxa"/>
            <w:tcBorders>
              <w:top w:val="double" w:sz="4" w:space="0" w:color="auto"/>
              <w:bottom w:val="double" w:sz="4" w:space="0" w:color="auto"/>
            </w:tcBorders>
            <w:shd w:val="clear" w:color="auto" w:fill="FFFFFF"/>
            <w:vAlign w:val="center"/>
          </w:tcPr>
          <w:p w:rsidR="00D30D7D" w:rsidRPr="001646D7" w:rsidRDefault="00D30D7D" w:rsidP="00D30D7D">
            <w:pPr>
              <w:spacing w:after="0" w:line="240" w:lineRule="auto"/>
              <w:jc w:val="center"/>
            </w:pPr>
            <w:r w:rsidRPr="001646D7">
              <w:t>Actual Value</w:t>
            </w:r>
          </w:p>
          <w:p w:rsidR="00D30D7D" w:rsidRPr="001646D7" w:rsidRDefault="00D30D7D" w:rsidP="00D30D7D">
            <w:pPr>
              <w:spacing w:after="0" w:line="240" w:lineRule="auto"/>
              <w:jc w:val="center"/>
            </w:pPr>
            <w:r w:rsidRPr="001646D7">
              <w:t>(Participant’s Reference)</w:t>
            </w:r>
          </w:p>
          <w:p w:rsidR="00D30D7D" w:rsidRPr="001646D7" w:rsidRDefault="00D30D7D" w:rsidP="00D30D7D">
            <w:pPr>
              <w:spacing w:after="0" w:line="240" w:lineRule="auto"/>
              <w:jc w:val="center"/>
            </w:pPr>
            <w:r w:rsidRPr="001646D7">
              <w:t>(°C)</w:t>
            </w:r>
          </w:p>
        </w:tc>
        <w:tc>
          <w:tcPr>
            <w:tcW w:w="1712" w:type="dxa"/>
            <w:tcBorders>
              <w:top w:val="double" w:sz="4" w:space="0" w:color="auto"/>
              <w:bottom w:val="double" w:sz="4" w:space="0" w:color="auto"/>
            </w:tcBorders>
            <w:shd w:val="clear" w:color="auto" w:fill="FFFFFF"/>
            <w:vAlign w:val="center"/>
          </w:tcPr>
          <w:p w:rsidR="00D30D7D" w:rsidRPr="001646D7" w:rsidRDefault="00D30D7D" w:rsidP="00D30D7D">
            <w:pPr>
              <w:spacing w:after="0" w:line="240" w:lineRule="auto"/>
              <w:jc w:val="center"/>
            </w:pPr>
            <w:r>
              <w:t>Correction</w:t>
            </w:r>
          </w:p>
          <w:p w:rsidR="00D30D7D" w:rsidRPr="001646D7" w:rsidRDefault="00D30D7D" w:rsidP="00D30D7D">
            <w:pPr>
              <w:spacing w:after="0" w:line="240" w:lineRule="auto"/>
              <w:jc w:val="center"/>
              <w:rPr>
                <w:rtl/>
              </w:rPr>
            </w:pPr>
            <w:r w:rsidRPr="001646D7">
              <w:t xml:space="preserve"> (°C)</w:t>
            </w:r>
          </w:p>
        </w:tc>
        <w:tc>
          <w:tcPr>
            <w:tcW w:w="2340" w:type="dxa"/>
            <w:tcBorders>
              <w:top w:val="double" w:sz="4" w:space="0" w:color="auto"/>
              <w:bottom w:val="double" w:sz="4" w:space="0" w:color="auto"/>
            </w:tcBorders>
            <w:shd w:val="clear" w:color="auto" w:fill="FFFFFF"/>
            <w:vAlign w:val="center"/>
          </w:tcPr>
          <w:p w:rsidR="00D30D7D" w:rsidRPr="001646D7" w:rsidRDefault="00D30D7D" w:rsidP="00D30D7D">
            <w:pPr>
              <w:spacing w:after="0" w:line="240" w:lineRule="auto"/>
              <w:jc w:val="center"/>
            </w:pPr>
            <w:r w:rsidRPr="001646D7">
              <w:t>Expanded Uncertainty</w:t>
            </w:r>
          </w:p>
          <w:p w:rsidR="00D30D7D" w:rsidRPr="001646D7" w:rsidRDefault="00D30D7D" w:rsidP="00AC1AFD">
            <w:pPr>
              <w:spacing w:after="0" w:line="240" w:lineRule="auto"/>
              <w:jc w:val="center"/>
              <w:rPr>
                <w:rtl/>
              </w:rPr>
            </w:pPr>
            <w:r w:rsidRPr="001646D7">
              <w:t xml:space="preserve">(@ </w:t>
            </w:r>
            <w:r w:rsidR="00AC1AFD">
              <w:t>k</w:t>
            </w:r>
            <w:r w:rsidRPr="001646D7">
              <w:t>=2) , (°C)</w:t>
            </w:r>
          </w:p>
        </w:tc>
      </w:tr>
      <w:tr w:rsidR="00D30D7D" w:rsidRPr="00E41542" w:rsidTr="00D30D7D">
        <w:trPr>
          <w:trHeight w:hRule="exact" w:val="441"/>
        </w:trPr>
        <w:tc>
          <w:tcPr>
            <w:tcW w:w="2685" w:type="dxa"/>
            <w:vAlign w:val="center"/>
          </w:tcPr>
          <w:p w:rsidR="00D30D7D" w:rsidRPr="001646D7" w:rsidRDefault="00061AD6" w:rsidP="00C3330E">
            <w:pPr>
              <w:autoSpaceDE w:val="0"/>
              <w:autoSpaceDN w:val="0"/>
              <w:adjustRightInd w:val="0"/>
              <w:spacing w:before="120" w:after="120" w:line="240" w:lineRule="auto"/>
              <w:jc w:val="center"/>
            </w:pPr>
            <w:r>
              <w:t>-</w:t>
            </w:r>
            <w:r w:rsidR="00C3330E">
              <w:t>40</w:t>
            </w:r>
          </w:p>
        </w:tc>
        <w:tc>
          <w:tcPr>
            <w:tcW w:w="2338" w:type="dxa"/>
          </w:tcPr>
          <w:p w:rsidR="00D30D7D" w:rsidRPr="001646D7" w:rsidRDefault="00D30D7D" w:rsidP="00150435">
            <w:pPr>
              <w:autoSpaceDE w:val="0"/>
              <w:autoSpaceDN w:val="0"/>
              <w:adjustRightInd w:val="0"/>
              <w:spacing w:before="120" w:after="120" w:line="240" w:lineRule="auto"/>
              <w:jc w:val="center"/>
            </w:pPr>
          </w:p>
        </w:tc>
        <w:tc>
          <w:tcPr>
            <w:tcW w:w="1712" w:type="dxa"/>
            <w:vAlign w:val="center"/>
          </w:tcPr>
          <w:p w:rsidR="00D30D7D" w:rsidRPr="001646D7" w:rsidRDefault="00D30D7D" w:rsidP="00150435">
            <w:pPr>
              <w:autoSpaceDE w:val="0"/>
              <w:autoSpaceDN w:val="0"/>
              <w:adjustRightInd w:val="0"/>
              <w:spacing w:before="120" w:after="120" w:line="240" w:lineRule="auto"/>
              <w:jc w:val="center"/>
            </w:pPr>
          </w:p>
        </w:tc>
        <w:tc>
          <w:tcPr>
            <w:tcW w:w="2340" w:type="dxa"/>
          </w:tcPr>
          <w:p w:rsidR="00D30D7D" w:rsidRPr="001646D7" w:rsidRDefault="00D30D7D" w:rsidP="00150435">
            <w:pPr>
              <w:spacing w:before="120" w:after="120" w:line="240" w:lineRule="auto"/>
              <w:jc w:val="center"/>
            </w:pPr>
          </w:p>
        </w:tc>
      </w:tr>
      <w:tr w:rsidR="00061AD6" w:rsidRPr="00E41542" w:rsidTr="00D30D7D">
        <w:trPr>
          <w:trHeight w:hRule="exact" w:val="441"/>
        </w:trPr>
        <w:tc>
          <w:tcPr>
            <w:tcW w:w="2685" w:type="dxa"/>
            <w:vAlign w:val="center"/>
          </w:tcPr>
          <w:p w:rsidR="00061AD6" w:rsidRDefault="00061AD6" w:rsidP="00150435">
            <w:pPr>
              <w:autoSpaceDE w:val="0"/>
              <w:autoSpaceDN w:val="0"/>
              <w:adjustRightInd w:val="0"/>
              <w:spacing w:before="120" w:after="120" w:line="240" w:lineRule="auto"/>
              <w:jc w:val="center"/>
            </w:pPr>
            <w:r>
              <w:t>0</w:t>
            </w:r>
          </w:p>
        </w:tc>
        <w:tc>
          <w:tcPr>
            <w:tcW w:w="2338" w:type="dxa"/>
          </w:tcPr>
          <w:p w:rsidR="00061AD6" w:rsidRPr="001646D7" w:rsidRDefault="00061AD6" w:rsidP="00150435">
            <w:pPr>
              <w:autoSpaceDE w:val="0"/>
              <w:autoSpaceDN w:val="0"/>
              <w:adjustRightInd w:val="0"/>
              <w:spacing w:before="120" w:after="120" w:line="240" w:lineRule="auto"/>
              <w:jc w:val="center"/>
            </w:pPr>
          </w:p>
        </w:tc>
        <w:tc>
          <w:tcPr>
            <w:tcW w:w="1712" w:type="dxa"/>
            <w:vAlign w:val="center"/>
          </w:tcPr>
          <w:p w:rsidR="00061AD6" w:rsidRPr="001646D7" w:rsidRDefault="00061AD6" w:rsidP="00150435">
            <w:pPr>
              <w:autoSpaceDE w:val="0"/>
              <w:autoSpaceDN w:val="0"/>
              <w:adjustRightInd w:val="0"/>
              <w:spacing w:before="120" w:after="120" w:line="240" w:lineRule="auto"/>
              <w:jc w:val="center"/>
            </w:pPr>
          </w:p>
        </w:tc>
        <w:tc>
          <w:tcPr>
            <w:tcW w:w="2340" w:type="dxa"/>
          </w:tcPr>
          <w:p w:rsidR="00061AD6" w:rsidRPr="001646D7" w:rsidRDefault="00061AD6" w:rsidP="00150435">
            <w:pPr>
              <w:spacing w:before="120" w:after="120" w:line="240" w:lineRule="auto"/>
              <w:jc w:val="center"/>
            </w:pPr>
          </w:p>
        </w:tc>
      </w:tr>
      <w:tr w:rsidR="007A12E1" w:rsidRPr="00E41542" w:rsidTr="00D30D7D">
        <w:trPr>
          <w:trHeight w:hRule="exact" w:val="441"/>
        </w:trPr>
        <w:tc>
          <w:tcPr>
            <w:tcW w:w="2685" w:type="dxa"/>
            <w:vAlign w:val="center"/>
          </w:tcPr>
          <w:p w:rsidR="007A12E1" w:rsidRDefault="007A12E1" w:rsidP="00150435">
            <w:pPr>
              <w:autoSpaceDE w:val="0"/>
              <w:autoSpaceDN w:val="0"/>
              <w:adjustRightInd w:val="0"/>
              <w:spacing w:before="120" w:after="120" w:line="240" w:lineRule="auto"/>
              <w:jc w:val="center"/>
            </w:pPr>
            <w:r>
              <w:t>50</w:t>
            </w:r>
          </w:p>
        </w:tc>
        <w:tc>
          <w:tcPr>
            <w:tcW w:w="2338" w:type="dxa"/>
          </w:tcPr>
          <w:p w:rsidR="007A12E1" w:rsidRPr="001646D7" w:rsidRDefault="007A12E1" w:rsidP="00150435">
            <w:pPr>
              <w:autoSpaceDE w:val="0"/>
              <w:autoSpaceDN w:val="0"/>
              <w:adjustRightInd w:val="0"/>
              <w:spacing w:before="120" w:after="120" w:line="240" w:lineRule="auto"/>
              <w:jc w:val="center"/>
            </w:pPr>
          </w:p>
        </w:tc>
        <w:tc>
          <w:tcPr>
            <w:tcW w:w="1712" w:type="dxa"/>
            <w:vAlign w:val="center"/>
          </w:tcPr>
          <w:p w:rsidR="007A12E1" w:rsidRPr="001646D7" w:rsidRDefault="007A12E1" w:rsidP="00150435">
            <w:pPr>
              <w:autoSpaceDE w:val="0"/>
              <w:autoSpaceDN w:val="0"/>
              <w:adjustRightInd w:val="0"/>
              <w:spacing w:before="120" w:after="120" w:line="240" w:lineRule="auto"/>
              <w:jc w:val="center"/>
            </w:pPr>
          </w:p>
        </w:tc>
        <w:tc>
          <w:tcPr>
            <w:tcW w:w="2340" w:type="dxa"/>
          </w:tcPr>
          <w:p w:rsidR="007A12E1" w:rsidRPr="001646D7" w:rsidRDefault="007A12E1" w:rsidP="00150435">
            <w:pPr>
              <w:spacing w:before="120" w:after="120" w:line="240" w:lineRule="auto"/>
              <w:jc w:val="center"/>
            </w:pPr>
          </w:p>
        </w:tc>
      </w:tr>
      <w:tr w:rsidR="007A12E1" w:rsidRPr="00E41542" w:rsidTr="00D30D7D">
        <w:trPr>
          <w:trHeight w:hRule="exact" w:val="441"/>
        </w:trPr>
        <w:tc>
          <w:tcPr>
            <w:tcW w:w="2685" w:type="dxa"/>
            <w:vAlign w:val="center"/>
          </w:tcPr>
          <w:p w:rsidR="007A12E1" w:rsidRDefault="007A12E1" w:rsidP="00150435">
            <w:pPr>
              <w:autoSpaceDE w:val="0"/>
              <w:autoSpaceDN w:val="0"/>
              <w:adjustRightInd w:val="0"/>
              <w:spacing w:before="120" w:after="120" w:line="240" w:lineRule="auto"/>
              <w:jc w:val="center"/>
            </w:pPr>
            <w:r>
              <w:t>150</w:t>
            </w:r>
          </w:p>
        </w:tc>
        <w:tc>
          <w:tcPr>
            <w:tcW w:w="2338" w:type="dxa"/>
          </w:tcPr>
          <w:p w:rsidR="007A12E1" w:rsidRPr="001646D7" w:rsidRDefault="007A12E1" w:rsidP="00150435">
            <w:pPr>
              <w:autoSpaceDE w:val="0"/>
              <w:autoSpaceDN w:val="0"/>
              <w:adjustRightInd w:val="0"/>
              <w:spacing w:before="120" w:after="120" w:line="240" w:lineRule="auto"/>
              <w:jc w:val="center"/>
            </w:pPr>
          </w:p>
        </w:tc>
        <w:tc>
          <w:tcPr>
            <w:tcW w:w="1712" w:type="dxa"/>
            <w:vAlign w:val="center"/>
          </w:tcPr>
          <w:p w:rsidR="007A12E1" w:rsidRPr="001646D7" w:rsidRDefault="007A12E1" w:rsidP="00150435">
            <w:pPr>
              <w:autoSpaceDE w:val="0"/>
              <w:autoSpaceDN w:val="0"/>
              <w:adjustRightInd w:val="0"/>
              <w:spacing w:before="120" w:after="120" w:line="240" w:lineRule="auto"/>
              <w:jc w:val="center"/>
            </w:pPr>
          </w:p>
        </w:tc>
        <w:tc>
          <w:tcPr>
            <w:tcW w:w="2340" w:type="dxa"/>
          </w:tcPr>
          <w:p w:rsidR="007A12E1" w:rsidRPr="001646D7" w:rsidRDefault="007A12E1" w:rsidP="00150435">
            <w:pPr>
              <w:spacing w:before="120" w:after="120" w:line="240" w:lineRule="auto"/>
              <w:jc w:val="center"/>
            </w:pPr>
          </w:p>
        </w:tc>
      </w:tr>
      <w:tr w:rsidR="00D30D7D" w:rsidRPr="00E41542" w:rsidTr="00D30D7D">
        <w:trPr>
          <w:trHeight w:hRule="exact" w:val="441"/>
        </w:trPr>
        <w:tc>
          <w:tcPr>
            <w:tcW w:w="2685" w:type="dxa"/>
            <w:vAlign w:val="center"/>
          </w:tcPr>
          <w:p w:rsidR="00D30D7D" w:rsidRPr="001646D7" w:rsidRDefault="00483A9B" w:rsidP="00150435">
            <w:pPr>
              <w:autoSpaceDE w:val="0"/>
              <w:autoSpaceDN w:val="0"/>
              <w:adjustRightInd w:val="0"/>
              <w:spacing w:before="120" w:after="120" w:line="240" w:lineRule="auto"/>
              <w:jc w:val="center"/>
              <w:rPr>
                <w:rtl/>
                <w:lang w:bidi="ar-EG"/>
              </w:rPr>
            </w:pPr>
            <w:r>
              <w:rPr>
                <w:lang w:bidi="ar-EG"/>
              </w:rPr>
              <w:t>2</w:t>
            </w:r>
            <w:r w:rsidR="007A12E1">
              <w:rPr>
                <w:lang w:bidi="ar-EG"/>
              </w:rPr>
              <w:t>50</w:t>
            </w:r>
          </w:p>
        </w:tc>
        <w:tc>
          <w:tcPr>
            <w:tcW w:w="2338" w:type="dxa"/>
          </w:tcPr>
          <w:p w:rsidR="00D30D7D" w:rsidRPr="001646D7" w:rsidRDefault="00D30D7D" w:rsidP="00150435">
            <w:pPr>
              <w:autoSpaceDE w:val="0"/>
              <w:autoSpaceDN w:val="0"/>
              <w:adjustRightInd w:val="0"/>
              <w:spacing w:before="120" w:after="120" w:line="240" w:lineRule="auto"/>
              <w:jc w:val="center"/>
              <w:rPr>
                <w:rtl/>
                <w:lang w:bidi="ar-EG"/>
              </w:rPr>
            </w:pPr>
          </w:p>
        </w:tc>
        <w:tc>
          <w:tcPr>
            <w:tcW w:w="1712" w:type="dxa"/>
            <w:vAlign w:val="center"/>
          </w:tcPr>
          <w:p w:rsidR="00D30D7D" w:rsidRPr="001646D7" w:rsidRDefault="00D30D7D" w:rsidP="00150435">
            <w:pPr>
              <w:autoSpaceDE w:val="0"/>
              <w:autoSpaceDN w:val="0"/>
              <w:adjustRightInd w:val="0"/>
              <w:spacing w:before="120" w:after="120" w:line="240" w:lineRule="auto"/>
              <w:jc w:val="center"/>
              <w:rPr>
                <w:rtl/>
                <w:lang w:bidi="ar-EG"/>
              </w:rPr>
            </w:pPr>
          </w:p>
        </w:tc>
        <w:tc>
          <w:tcPr>
            <w:tcW w:w="2340" w:type="dxa"/>
          </w:tcPr>
          <w:p w:rsidR="00D30D7D" w:rsidRPr="001646D7" w:rsidRDefault="00D30D7D" w:rsidP="00150435">
            <w:pPr>
              <w:spacing w:before="120" w:after="120" w:line="240" w:lineRule="auto"/>
              <w:jc w:val="center"/>
            </w:pPr>
          </w:p>
        </w:tc>
      </w:tr>
      <w:tr w:rsidR="00D30D7D" w:rsidRPr="00E41542" w:rsidTr="00D30D7D">
        <w:trPr>
          <w:trHeight w:hRule="exact" w:val="441"/>
        </w:trPr>
        <w:tc>
          <w:tcPr>
            <w:tcW w:w="2685" w:type="dxa"/>
            <w:vAlign w:val="center"/>
          </w:tcPr>
          <w:p w:rsidR="00D30D7D" w:rsidRPr="001646D7" w:rsidRDefault="007A12E1" w:rsidP="00483A9B">
            <w:pPr>
              <w:autoSpaceDE w:val="0"/>
              <w:autoSpaceDN w:val="0"/>
              <w:adjustRightInd w:val="0"/>
              <w:spacing w:before="120" w:after="120" w:line="240" w:lineRule="auto"/>
              <w:jc w:val="center"/>
            </w:pPr>
            <w:r>
              <w:t>350</w:t>
            </w:r>
          </w:p>
        </w:tc>
        <w:tc>
          <w:tcPr>
            <w:tcW w:w="2338" w:type="dxa"/>
          </w:tcPr>
          <w:p w:rsidR="00D30D7D" w:rsidRPr="001646D7" w:rsidRDefault="00D30D7D" w:rsidP="00150435">
            <w:pPr>
              <w:autoSpaceDE w:val="0"/>
              <w:autoSpaceDN w:val="0"/>
              <w:adjustRightInd w:val="0"/>
              <w:spacing w:before="120" w:after="120" w:line="240" w:lineRule="auto"/>
              <w:jc w:val="center"/>
            </w:pPr>
          </w:p>
        </w:tc>
        <w:tc>
          <w:tcPr>
            <w:tcW w:w="1712" w:type="dxa"/>
            <w:vAlign w:val="center"/>
          </w:tcPr>
          <w:p w:rsidR="00D30D7D" w:rsidRPr="001646D7" w:rsidRDefault="00D30D7D" w:rsidP="00150435">
            <w:pPr>
              <w:autoSpaceDE w:val="0"/>
              <w:autoSpaceDN w:val="0"/>
              <w:adjustRightInd w:val="0"/>
              <w:spacing w:before="120" w:after="120" w:line="240" w:lineRule="auto"/>
              <w:jc w:val="center"/>
            </w:pPr>
          </w:p>
        </w:tc>
        <w:tc>
          <w:tcPr>
            <w:tcW w:w="2340" w:type="dxa"/>
          </w:tcPr>
          <w:p w:rsidR="00D30D7D" w:rsidRPr="001646D7" w:rsidRDefault="00D30D7D" w:rsidP="00150435">
            <w:pPr>
              <w:spacing w:before="120" w:after="120" w:line="240" w:lineRule="auto"/>
              <w:jc w:val="center"/>
            </w:pPr>
          </w:p>
        </w:tc>
      </w:tr>
      <w:tr w:rsidR="00D30D7D" w:rsidRPr="00E41542" w:rsidTr="00D30D7D">
        <w:trPr>
          <w:trHeight w:hRule="exact" w:val="441"/>
        </w:trPr>
        <w:tc>
          <w:tcPr>
            <w:tcW w:w="2685" w:type="dxa"/>
            <w:vAlign w:val="center"/>
          </w:tcPr>
          <w:p w:rsidR="00D30D7D" w:rsidRPr="001646D7" w:rsidRDefault="007A12E1" w:rsidP="007366BD">
            <w:pPr>
              <w:autoSpaceDE w:val="0"/>
              <w:autoSpaceDN w:val="0"/>
              <w:adjustRightInd w:val="0"/>
              <w:spacing w:before="120" w:after="120" w:line="240" w:lineRule="auto"/>
              <w:jc w:val="center"/>
            </w:pPr>
            <w:r>
              <w:t>4</w:t>
            </w:r>
            <w:r w:rsidR="007366BD">
              <w:t>0</w:t>
            </w:r>
            <w:r>
              <w:t>0</w:t>
            </w:r>
          </w:p>
        </w:tc>
        <w:tc>
          <w:tcPr>
            <w:tcW w:w="2338" w:type="dxa"/>
          </w:tcPr>
          <w:p w:rsidR="00D30D7D" w:rsidRPr="001646D7" w:rsidRDefault="00D30D7D" w:rsidP="00150435">
            <w:pPr>
              <w:autoSpaceDE w:val="0"/>
              <w:autoSpaceDN w:val="0"/>
              <w:adjustRightInd w:val="0"/>
              <w:spacing w:before="120" w:after="120" w:line="240" w:lineRule="auto"/>
              <w:jc w:val="center"/>
            </w:pPr>
          </w:p>
        </w:tc>
        <w:tc>
          <w:tcPr>
            <w:tcW w:w="1712" w:type="dxa"/>
            <w:vAlign w:val="center"/>
          </w:tcPr>
          <w:p w:rsidR="00D30D7D" w:rsidRPr="001646D7" w:rsidRDefault="00D30D7D" w:rsidP="00150435">
            <w:pPr>
              <w:autoSpaceDE w:val="0"/>
              <w:autoSpaceDN w:val="0"/>
              <w:adjustRightInd w:val="0"/>
              <w:spacing w:before="120" w:after="120" w:line="240" w:lineRule="auto"/>
              <w:jc w:val="center"/>
            </w:pPr>
          </w:p>
        </w:tc>
        <w:tc>
          <w:tcPr>
            <w:tcW w:w="2340" w:type="dxa"/>
          </w:tcPr>
          <w:p w:rsidR="00D30D7D" w:rsidRPr="001646D7" w:rsidRDefault="00D30D7D" w:rsidP="00150435">
            <w:pPr>
              <w:spacing w:before="120" w:after="120" w:line="240" w:lineRule="auto"/>
              <w:jc w:val="center"/>
            </w:pPr>
          </w:p>
        </w:tc>
      </w:tr>
    </w:tbl>
    <w:p w:rsidR="00E24625" w:rsidRPr="00FE4AB3" w:rsidRDefault="00E24625" w:rsidP="00956EB0">
      <w:pPr>
        <w:spacing w:line="240" w:lineRule="auto"/>
        <w:rPr>
          <w:rFonts w:ascii="Calibri" w:eastAsia="Malgun Gothic" w:hAnsi="Calibri" w:cs="Arial"/>
          <w:b/>
          <w:bCs/>
          <w:i/>
          <w:iCs/>
          <w:color w:val="0000FF"/>
          <w:sz w:val="10"/>
          <w:szCs w:val="10"/>
          <w:lang w:eastAsia="ko-KR"/>
        </w:rPr>
      </w:pP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t>Name of your lab, as required to be identified at certificate:</w:t>
      </w: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t>.....................................................................................................................................</w:t>
      </w: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t>Comment (if present)……………………………………………………………………………… ……………………………………………………………………………………………………</w:t>
      </w: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lastRenderedPageBreak/>
        <w:t>Analyzed by:………………….                                             Approved By:……………………...</w:t>
      </w: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t xml:space="preserve">Name:…………………………                                          Name: …………………………….    </w:t>
      </w:r>
    </w:p>
    <w:p w:rsidR="00E24625" w:rsidRPr="00FE4AB3" w:rsidRDefault="00E24625" w:rsidP="00956EB0">
      <w:pPr>
        <w:spacing w:after="0" w:line="240" w:lineRule="auto"/>
        <w:rPr>
          <w:rFonts w:eastAsia="Malgun Gothic"/>
          <w:lang w:eastAsia="ko-KR" w:bidi="ar-EG"/>
        </w:rPr>
      </w:pPr>
      <w:r w:rsidRPr="00FE4AB3">
        <w:rPr>
          <w:rFonts w:eastAsia="Malgun Gothic"/>
          <w:lang w:eastAsia="ko-KR" w:bidi="ar-EG"/>
        </w:rPr>
        <w:t xml:space="preserve">Sign / Date  ……………………………                             Sing / Date……………………    </w:t>
      </w:r>
    </w:p>
    <w:p w:rsidR="005B1696" w:rsidRPr="00956EB0" w:rsidRDefault="00E24625" w:rsidP="00956EB0">
      <w:pPr>
        <w:spacing w:after="0" w:line="240" w:lineRule="auto"/>
        <w:rPr>
          <w:rFonts w:eastAsia="Malgun Gothic"/>
          <w:lang w:eastAsia="ko-KR" w:bidi="ar-EG"/>
        </w:rPr>
        <w:sectPr w:rsidR="005B1696" w:rsidRPr="00956EB0">
          <w:pgSz w:w="12240" w:h="15840"/>
          <w:pgMar w:top="1440" w:right="1440" w:bottom="1440" w:left="1440" w:header="720" w:footer="720" w:gutter="0"/>
          <w:cols w:space="720"/>
          <w:docGrid w:linePitch="360"/>
        </w:sectPr>
      </w:pPr>
      <w:r w:rsidRPr="00FE4AB3">
        <w:rPr>
          <w:rFonts w:eastAsia="Malgun Gothic"/>
          <w:lang w:eastAsia="ko-KR" w:bidi="ar-EG"/>
        </w:rPr>
        <w:t xml:space="preserve">Mobile :   ……………………………                    </w:t>
      </w:r>
      <w:r w:rsidR="00786DC5">
        <w:rPr>
          <w:rFonts w:eastAsia="Malgun Gothic"/>
          <w:lang w:eastAsia="ko-KR" w:bidi="ar-EG"/>
        </w:rPr>
        <w:t xml:space="preserve">            Mobile: …………………</w:t>
      </w:r>
    </w:p>
    <w:p w:rsidR="005B1696" w:rsidRPr="005B1696" w:rsidRDefault="005B1696" w:rsidP="001C2335">
      <w:pPr>
        <w:pStyle w:val="Titre1"/>
        <w:numPr>
          <w:ilvl w:val="0"/>
          <w:numId w:val="0"/>
        </w:numPr>
      </w:pPr>
    </w:p>
    <w:sectPr w:rsidR="005B1696" w:rsidRPr="005B1696" w:rsidSect="00F02A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FA0" w:rsidRDefault="00592FA0" w:rsidP="00F31402">
      <w:pPr>
        <w:spacing w:after="0" w:line="240" w:lineRule="auto"/>
      </w:pPr>
      <w:r>
        <w:separator/>
      </w:r>
    </w:p>
  </w:endnote>
  <w:endnote w:type="continuationSeparator" w:id="1">
    <w:p w:rsidR="00592FA0" w:rsidRDefault="00592FA0" w:rsidP="00F31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50707"/>
      <w:docPartObj>
        <w:docPartGallery w:val="Page Numbers (Bottom of Page)"/>
        <w:docPartUnique/>
      </w:docPartObj>
    </w:sdtPr>
    <w:sdtContent>
      <w:p w:rsidR="00786DC5" w:rsidRDefault="00611B12">
        <w:pPr>
          <w:pStyle w:val="Pieddepage"/>
          <w:jc w:val="center"/>
        </w:pPr>
        <w:fldSimple w:instr=" PAGE   \* MERGEFORMAT ">
          <w:r w:rsidR="00472FBC">
            <w:rPr>
              <w:noProof/>
            </w:rPr>
            <w:t>5</w:t>
          </w:r>
        </w:fldSimple>
      </w:p>
    </w:sdtContent>
  </w:sdt>
  <w:p w:rsidR="00786DC5" w:rsidRDefault="00786D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FA0" w:rsidRDefault="00592FA0" w:rsidP="00F31402">
      <w:pPr>
        <w:spacing w:after="0" w:line="240" w:lineRule="auto"/>
      </w:pPr>
      <w:r>
        <w:separator/>
      </w:r>
    </w:p>
  </w:footnote>
  <w:footnote w:type="continuationSeparator" w:id="1">
    <w:p w:rsidR="00592FA0" w:rsidRDefault="00592FA0" w:rsidP="00F314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4D" w:rsidRPr="00A92038" w:rsidRDefault="00171E4D" w:rsidP="00EA2B85">
    <w:pPr>
      <w:spacing w:after="0"/>
      <w:rPr>
        <w:vanish/>
      </w:rPr>
    </w:pPr>
  </w:p>
  <w:p w:rsidR="00171E4D" w:rsidRPr="00656501" w:rsidRDefault="00171E4D" w:rsidP="00EA2B85">
    <w:pPr>
      <w:spacing w:after="0"/>
      <w:rPr>
        <w:rFonts w:ascii="Times New Roman" w:eastAsia="Times New Roman" w:hAnsi="Times New Roman" w:cs="Times New Roman"/>
        <w:snapToGrid w:val="0"/>
        <w:vanish/>
        <w:color w:val="000000"/>
        <w:w w:val="0"/>
        <w:sz w:val="0"/>
        <w:szCs w:val="0"/>
        <w:u w:color="000000"/>
        <w:bdr w:val="none" w:sz="0" w:space="0" w:color="000000"/>
        <w:shd w:val="clear" w:color="000000" w:fill="000000"/>
      </w:rPr>
    </w:pPr>
  </w:p>
  <w:p w:rsidR="00171E4D" w:rsidRPr="00A92038" w:rsidRDefault="00171E4D" w:rsidP="00506026">
    <w:pPr>
      <w:spacing w:after="0"/>
      <w:rPr>
        <w:vanish/>
      </w:rPr>
    </w:pPr>
  </w:p>
  <w:p w:rsidR="00171E4D" w:rsidRPr="00656501" w:rsidRDefault="00171E4D" w:rsidP="00506026">
    <w:pPr>
      <w:spacing w:after="0"/>
      <w:rPr>
        <w:rFonts w:ascii="Times New Roman" w:eastAsia="Times New Roman" w:hAnsi="Times New Roman" w:cs="Times New Roman"/>
        <w:snapToGrid w:val="0"/>
        <w:vanish/>
        <w:color w:val="000000"/>
        <w:w w:val="0"/>
        <w:sz w:val="0"/>
        <w:szCs w:val="0"/>
        <w:u w:color="000000"/>
        <w:bdr w:val="none" w:sz="0" w:space="0" w:color="000000"/>
        <w:shd w:val="clear" w:color="000000" w:fill="000000"/>
      </w:rPr>
    </w:pPr>
  </w:p>
  <w:tbl>
    <w:tblPr>
      <w:tblStyle w:val="Grilledutableau"/>
      <w:tblW w:w="12337" w:type="dxa"/>
      <w:tblInd w:w="-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0"/>
      <w:gridCol w:w="4111"/>
      <w:gridCol w:w="4336"/>
    </w:tblGrid>
    <w:tr w:rsidR="00171E4D" w:rsidRPr="00C84D2B" w:rsidTr="00A63309">
      <w:trPr>
        <w:trHeight w:val="1553"/>
      </w:trPr>
      <w:tc>
        <w:tcPr>
          <w:tcW w:w="3890" w:type="dxa"/>
        </w:tcPr>
        <w:p w:rsidR="00171E4D" w:rsidRDefault="00171E4D" w:rsidP="00150435">
          <w:pPr>
            <w:pStyle w:val="En-tte"/>
            <w:jc w:val="left"/>
            <w:rPr>
              <w:rFonts w:ascii="Times New Roman" w:hAnsi="Times New Roman"/>
              <w:b/>
              <w:bCs/>
              <w:color w:val="595959"/>
              <w:sz w:val="16"/>
              <w:szCs w:val="16"/>
            </w:rPr>
          </w:pPr>
        </w:p>
        <w:p w:rsidR="00171E4D" w:rsidRDefault="00171E4D" w:rsidP="00150435">
          <w:pPr>
            <w:pStyle w:val="En-tte"/>
            <w:ind w:left="343"/>
            <w:jc w:val="center"/>
            <w:rPr>
              <w:rFonts w:ascii="Times New Roman" w:hAnsi="Times New Roman"/>
              <w:b/>
              <w:bCs/>
              <w:color w:val="595959"/>
            </w:rPr>
          </w:pPr>
        </w:p>
        <w:p w:rsidR="00171E4D" w:rsidRPr="000C59C1" w:rsidRDefault="00171E4D" w:rsidP="00150435">
          <w:pPr>
            <w:pStyle w:val="En-tte"/>
            <w:jc w:val="center"/>
            <w:rPr>
              <w:rFonts w:ascii="Times New Roman" w:hAnsi="Times New Roman"/>
              <w:b/>
              <w:bCs/>
              <w:color w:val="595959"/>
              <w:sz w:val="2"/>
              <w:szCs w:val="2"/>
            </w:rPr>
          </w:pPr>
        </w:p>
        <w:p w:rsidR="00171E4D" w:rsidRDefault="00171E4D" w:rsidP="00150435">
          <w:pPr>
            <w:pStyle w:val="En-tte"/>
            <w:ind w:left="485"/>
            <w:jc w:val="center"/>
            <w:rPr>
              <w:rFonts w:ascii="Times New Roman" w:hAnsi="Times New Roman"/>
              <w:b/>
              <w:bCs/>
              <w:color w:val="595959"/>
              <w:sz w:val="16"/>
              <w:szCs w:val="16"/>
            </w:rPr>
          </w:pPr>
        </w:p>
        <w:p w:rsidR="00171E4D" w:rsidRDefault="00171E4D" w:rsidP="00150435">
          <w:pPr>
            <w:pStyle w:val="En-tte"/>
            <w:ind w:left="485"/>
            <w:jc w:val="center"/>
            <w:rPr>
              <w:rFonts w:ascii="Times New Roman" w:hAnsi="Times New Roman"/>
              <w:b/>
              <w:bCs/>
              <w:color w:val="595959"/>
              <w:sz w:val="16"/>
              <w:szCs w:val="16"/>
            </w:rPr>
          </w:pPr>
        </w:p>
        <w:p w:rsidR="00171E4D" w:rsidRDefault="00171E4D" w:rsidP="00150435">
          <w:pPr>
            <w:pStyle w:val="En-tte"/>
            <w:ind w:left="485"/>
            <w:jc w:val="center"/>
            <w:rPr>
              <w:rFonts w:ascii="Times New Roman" w:hAnsi="Times New Roman"/>
              <w:b/>
              <w:bCs/>
              <w:color w:val="595959"/>
              <w:sz w:val="16"/>
              <w:szCs w:val="16"/>
            </w:rPr>
          </w:pPr>
        </w:p>
        <w:p w:rsidR="00171E4D" w:rsidRDefault="00171E4D" w:rsidP="00150435">
          <w:pPr>
            <w:pStyle w:val="En-tte"/>
            <w:ind w:left="485"/>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r>
            <w:rPr>
              <w:rFonts w:ascii="Times New Roman" w:hAnsi="Times New Roman"/>
              <w:b/>
              <w:bCs/>
              <w:noProof/>
              <w:color w:val="595959"/>
              <w:lang w:val="fr-FR" w:eastAsia="fr-FR"/>
            </w:rPr>
            <w:drawing>
              <wp:anchor distT="0" distB="0" distL="114300" distR="114300" simplePos="0" relativeHeight="251660288" behindDoc="1" locked="0" layoutInCell="1" allowOverlap="1">
                <wp:simplePos x="0" y="0"/>
                <wp:positionH relativeFrom="column">
                  <wp:posOffset>638175</wp:posOffset>
                </wp:positionH>
                <wp:positionV relativeFrom="paragraph">
                  <wp:posOffset>-758190</wp:posOffset>
                </wp:positionV>
                <wp:extent cx="828675" cy="714375"/>
                <wp:effectExtent l="0" t="0" r="9525" b="9525"/>
                <wp:wrapThrough wrapText="bothSides">
                  <wp:wrapPolygon edited="0">
                    <wp:start x="6455" y="0"/>
                    <wp:lineTo x="0" y="3456"/>
                    <wp:lineTo x="0" y="14976"/>
                    <wp:lineTo x="1986" y="18432"/>
                    <wp:lineTo x="1986" y="19008"/>
                    <wp:lineTo x="5959" y="21312"/>
                    <wp:lineTo x="6455" y="21312"/>
                    <wp:lineTo x="14897" y="21312"/>
                    <wp:lineTo x="15890" y="21312"/>
                    <wp:lineTo x="19366" y="18432"/>
                    <wp:lineTo x="21352" y="14976"/>
                    <wp:lineTo x="21352" y="3456"/>
                    <wp:lineTo x="14897" y="0"/>
                    <wp:lineTo x="6455" y="0"/>
                  </wp:wrapPolygon>
                </wp:wrapThrough>
                <wp:docPr id="17" name="Image 9" descr="AIDMO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DMO_LOGO_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8675" cy="714375"/>
                        </a:xfrm>
                        <a:prstGeom prst="rect">
                          <a:avLst/>
                        </a:prstGeom>
                      </pic:spPr>
                    </pic:pic>
                  </a:graphicData>
                </a:graphic>
              </wp:anchor>
            </w:drawing>
          </w:r>
          <w:r w:rsidRPr="00D60156">
            <w:rPr>
              <w:rFonts w:ascii="Times New Roman" w:hAnsi="Times New Roman"/>
              <w:b/>
              <w:bCs/>
              <w:color w:val="595959"/>
              <w:sz w:val="16"/>
              <w:szCs w:val="16"/>
            </w:rPr>
            <w:t xml:space="preserve">ARAB PROGRAM FOR SCIENTIFIC </w:t>
          </w:r>
          <w:r>
            <w:rPr>
              <w:rFonts w:ascii="Times New Roman" w:hAnsi="Times New Roman"/>
              <w:b/>
              <w:bCs/>
              <w:color w:val="595959"/>
              <w:sz w:val="16"/>
              <w:szCs w:val="16"/>
            </w:rPr>
            <w:t>&amp;</w:t>
          </w:r>
          <w:r w:rsidRPr="00D60156">
            <w:rPr>
              <w:rFonts w:ascii="Times New Roman" w:hAnsi="Times New Roman"/>
              <w:b/>
              <w:bCs/>
              <w:color w:val="595959"/>
              <w:sz w:val="16"/>
              <w:szCs w:val="16"/>
            </w:rPr>
            <w:t>INDUSTRIAL METROLOGY</w:t>
          </w:r>
          <w:r>
            <w:rPr>
              <w:rFonts w:ascii="Times New Roman" w:hAnsi="Times New Roman"/>
              <w:b/>
              <w:bCs/>
              <w:color w:val="595959"/>
              <w:sz w:val="16"/>
              <w:szCs w:val="16"/>
            </w:rPr>
            <w:t xml:space="preserve"> (ARAMET)</w:t>
          </w:r>
        </w:p>
        <w:p w:rsidR="00171E4D" w:rsidRPr="000C59C1" w:rsidRDefault="00171E4D" w:rsidP="00150435">
          <w:pPr>
            <w:pStyle w:val="En-tte"/>
            <w:jc w:val="center"/>
            <w:rPr>
              <w:rFonts w:ascii="Times New Roman" w:hAnsi="Times New Roman"/>
              <w:b/>
              <w:bCs/>
              <w:color w:val="595959"/>
              <w:sz w:val="2"/>
              <w:szCs w:val="2"/>
            </w:rPr>
          </w:pPr>
        </w:p>
      </w:tc>
      <w:tc>
        <w:tcPr>
          <w:tcW w:w="4111" w:type="dxa"/>
        </w:tcPr>
        <w:p w:rsidR="00171E4D" w:rsidRPr="00FC616F" w:rsidRDefault="00171E4D" w:rsidP="00506026">
          <w:pPr>
            <w:pStyle w:val="En-tte"/>
            <w:ind w:left="-108"/>
            <w:jc w:val="center"/>
            <w:rPr>
              <w:color w:val="595959"/>
            </w:rPr>
          </w:pPr>
          <w:r w:rsidRPr="00FC616F">
            <w:rPr>
              <w:rFonts w:ascii="Times New Roman" w:hAnsi="Times New Roman"/>
              <w:b/>
              <w:bCs/>
              <w:color w:val="595959"/>
            </w:rPr>
            <w:t xml:space="preserve">Protocol Code: </w:t>
          </w:r>
          <w:r w:rsidRPr="00FC616F">
            <w:rPr>
              <w:rFonts w:ascii="Times New Roman" w:hAnsi="Times New Roman"/>
              <w:color w:val="595959"/>
              <w:sz w:val="20"/>
              <w:szCs w:val="20"/>
            </w:rPr>
            <w:t>ARAMET- NPTL TCTW-1-18</w:t>
          </w:r>
        </w:p>
        <w:p w:rsidR="00171E4D" w:rsidRPr="00A92038" w:rsidRDefault="00171E4D" w:rsidP="00150435">
          <w:pPr>
            <w:pStyle w:val="En-tte"/>
            <w:ind w:left="-108"/>
            <w:jc w:val="center"/>
            <w:rPr>
              <w:color w:val="595959"/>
            </w:rPr>
          </w:pPr>
          <w:r w:rsidRPr="00FC616F">
            <w:rPr>
              <w:rFonts w:ascii="Times New Roman" w:hAnsi="Times New Roman"/>
              <w:b/>
              <w:bCs/>
              <w:color w:val="595959"/>
            </w:rPr>
            <w:t xml:space="preserve">Protocol </w:t>
          </w:r>
          <w:r>
            <w:rPr>
              <w:rFonts w:ascii="Times New Roman" w:hAnsi="Times New Roman"/>
              <w:b/>
              <w:bCs/>
              <w:color w:val="595959"/>
            </w:rPr>
            <w:t>Issue No.:1</w:t>
          </w:r>
        </w:p>
        <w:p w:rsidR="00171E4D" w:rsidRDefault="00171E4D" w:rsidP="00150435">
          <w:pPr>
            <w:pStyle w:val="En-tte"/>
            <w:ind w:left="-108"/>
            <w:jc w:val="center"/>
            <w:rPr>
              <w:color w:val="595959"/>
            </w:rPr>
          </w:pPr>
          <w:r>
            <w:rPr>
              <w:rFonts w:ascii="Times New Roman" w:hAnsi="Times New Roman"/>
              <w:b/>
              <w:bCs/>
              <w:color w:val="595959"/>
            </w:rPr>
            <w:t xml:space="preserve">Protocol </w:t>
          </w:r>
          <w:r w:rsidRPr="00A92038">
            <w:rPr>
              <w:rFonts w:ascii="Times New Roman" w:hAnsi="Times New Roman"/>
              <w:b/>
              <w:bCs/>
              <w:color w:val="595959"/>
            </w:rPr>
            <w:t xml:space="preserve">Issue Date: </w:t>
          </w:r>
          <w:r w:rsidRPr="00D06D1E">
            <w:rPr>
              <w:rFonts w:ascii="Times New Roman" w:hAnsi="Times New Roman"/>
              <w:color w:val="595959"/>
            </w:rPr>
            <w:t>Feb</w:t>
          </w:r>
          <w:r>
            <w:rPr>
              <w:rFonts w:ascii="Times New Roman" w:hAnsi="Times New Roman"/>
              <w:color w:val="595959"/>
            </w:rPr>
            <w:t>.2018</w:t>
          </w:r>
        </w:p>
        <w:p w:rsidR="00171E4D" w:rsidRDefault="00171E4D" w:rsidP="00150435">
          <w:pPr>
            <w:pStyle w:val="En-tte"/>
            <w:ind w:left="-108"/>
            <w:jc w:val="center"/>
            <w:rPr>
              <w:color w:val="595959"/>
            </w:rPr>
          </w:pPr>
        </w:p>
        <w:p w:rsidR="00171E4D" w:rsidRDefault="00171E4D" w:rsidP="00150435">
          <w:pPr>
            <w:pStyle w:val="En-tte"/>
            <w:ind w:left="-108"/>
            <w:jc w:val="center"/>
            <w:rPr>
              <w:color w:val="595959"/>
            </w:rPr>
          </w:pPr>
        </w:p>
        <w:p w:rsidR="00171E4D" w:rsidRPr="000C59C1" w:rsidRDefault="00171E4D" w:rsidP="00150435">
          <w:pPr>
            <w:pStyle w:val="En-tte"/>
            <w:ind w:left="-108"/>
            <w:jc w:val="center"/>
            <w:rPr>
              <w:b/>
              <w:bCs/>
              <w:color w:val="595959"/>
            </w:rPr>
          </w:pPr>
          <w:r w:rsidRPr="000C59C1">
            <w:rPr>
              <w:b/>
              <w:bCs/>
              <w:color w:val="595959"/>
            </w:rPr>
            <w:t>Protocol Template</w:t>
          </w:r>
        </w:p>
      </w:tc>
      <w:tc>
        <w:tcPr>
          <w:tcW w:w="4336" w:type="dxa"/>
        </w:tcPr>
        <w:p w:rsidR="00171E4D" w:rsidRDefault="00171E4D" w:rsidP="00150435">
          <w:pPr>
            <w:pStyle w:val="En-tte"/>
            <w:jc w:val="center"/>
            <w:rPr>
              <w:rFonts w:ascii="Times New Roman" w:hAnsi="Times New Roman"/>
              <w:b/>
              <w:bCs/>
              <w:color w:val="595959"/>
              <w:sz w:val="16"/>
              <w:szCs w:val="16"/>
            </w:rPr>
          </w:pPr>
          <w:r w:rsidRPr="005747A3">
            <w:rPr>
              <w:noProof/>
              <w:lang w:val="fr-FR" w:eastAsia="fr-FR"/>
            </w:rPr>
            <w:drawing>
              <wp:anchor distT="0" distB="0" distL="114300" distR="114300" simplePos="0" relativeHeight="251661312" behindDoc="1" locked="0" layoutInCell="1" allowOverlap="1">
                <wp:simplePos x="0" y="0"/>
                <wp:positionH relativeFrom="column">
                  <wp:posOffset>791845</wp:posOffset>
                </wp:positionH>
                <wp:positionV relativeFrom="paragraph">
                  <wp:posOffset>1905</wp:posOffset>
                </wp:positionV>
                <wp:extent cx="923925" cy="771525"/>
                <wp:effectExtent l="0" t="0" r="9525" b="9525"/>
                <wp:wrapThrough wrapText="bothSides">
                  <wp:wrapPolygon edited="0">
                    <wp:start x="7126" y="0"/>
                    <wp:lineTo x="4008" y="2667"/>
                    <wp:lineTo x="0" y="8000"/>
                    <wp:lineTo x="0" y="11733"/>
                    <wp:lineTo x="2672" y="18133"/>
                    <wp:lineTo x="6680" y="20267"/>
                    <wp:lineTo x="7571" y="21333"/>
                    <wp:lineTo x="13806" y="21333"/>
                    <wp:lineTo x="14697" y="20267"/>
                    <wp:lineTo x="18705" y="18133"/>
                    <wp:lineTo x="21377" y="11733"/>
                    <wp:lineTo x="21377" y="8000"/>
                    <wp:lineTo x="17369" y="2667"/>
                    <wp:lineTo x="14252" y="0"/>
                    <wp:lineTo x="7126" y="0"/>
                  </wp:wrapPolygon>
                </wp:wrapThrough>
                <wp:docPr id="1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1"/>
                        <pic:cNvPicPr>
                          <a:picLocks noChangeAspect="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771525"/>
                        </a:xfrm>
                        <a:prstGeom prst="rect">
                          <a:avLst/>
                        </a:prstGeom>
                        <a:noFill/>
                        <a:ln w="9525">
                          <a:noFill/>
                          <a:miter lim="800000"/>
                          <a:headEnd/>
                          <a:tailEnd/>
                        </a:ln>
                      </pic:spPr>
                    </pic:pic>
                  </a:graphicData>
                </a:graphic>
              </wp:anchor>
            </w:drawing>
          </w:r>
        </w:p>
        <w:p w:rsidR="00171E4D" w:rsidRPr="000C59C1" w:rsidRDefault="00171E4D" w:rsidP="00150435">
          <w:pPr>
            <w:pStyle w:val="En-tte"/>
            <w:jc w:val="center"/>
            <w:rPr>
              <w:rFonts w:ascii="Times New Roman" w:hAnsi="Times New Roman"/>
              <w:b/>
              <w:bCs/>
              <w:color w:val="595959"/>
              <w:sz w:val="2"/>
              <w:szCs w:val="2"/>
            </w:rPr>
          </w:pPr>
        </w:p>
        <w:p w:rsidR="00171E4D" w:rsidRDefault="00171E4D" w:rsidP="00150435">
          <w:pPr>
            <w:pStyle w:val="En-tte"/>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p>
        <w:p w:rsidR="00171E4D" w:rsidRDefault="00171E4D" w:rsidP="00150435">
          <w:pPr>
            <w:pStyle w:val="En-tte"/>
            <w:jc w:val="center"/>
            <w:rPr>
              <w:rFonts w:ascii="Times New Roman" w:hAnsi="Times New Roman"/>
              <w:b/>
              <w:bCs/>
              <w:color w:val="595959"/>
              <w:sz w:val="16"/>
              <w:szCs w:val="16"/>
            </w:rPr>
          </w:pPr>
        </w:p>
        <w:p w:rsidR="00171E4D" w:rsidRPr="00D60156" w:rsidRDefault="00171E4D" w:rsidP="00150435">
          <w:pPr>
            <w:pStyle w:val="En-tte"/>
            <w:jc w:val="center"/>
            <w:rPr>
              <w:rFonts w:ascii="Times New Roman" w:hAnsi="Times New Roman"/>
              <w:b/>
              <w:bCs/>
              <w:color w:val="595959"/>
              <w:sz w:val="16"/>
              <w:szCs w:val="16"/>
            </w:rPr>
          </w:pPr>
          <w:r w:rsidRPr="00D60156">
            <w:rPr>
              <w:rFonts w:ascii="Times New Roman" w:hAnsi="Times New Roman"/>
              <w:b/>
              <w:bCs/>
              <w:color w:val="595959"/>
              <w:sz w:val="16"/>
              <w:szCs w:val="16"/>
            </w:rPr>
            <w:t xml:space="preserve">NATIONAL </w:t>
          </w:r>
          <w:r>
            <w:rPr>
              <w:rFonts w:ascii="Times New Roman" w:hAnsi="Times New Roman"/>
              <w:b/>
              <w:bCs/>
              <w:color w:val="595959"/>
              <w:sz w:val="16"/>
              <w:szCs w:val="16"/>
            </w:rPr>
            <w:t>INSTITUTE OF STANDARTDS</w:t>
          </w:r>
        </w:p>
        <w:p w:rsidR="00171E4D" w:rsidRPr="00A92038" w:rsidRDefault="00171E4D" w:rsidP="00150435">
          <w:pPr>
            <w:pStyle w:val="En-tte"/>
            <w:jc w:val="center"/>
            <w:rPr>
              <w:rFonts w:ascii="Times New Roman" w:hAnsi="Times New Roman"/>
              <w:b/>
              <w:bCs/>
              <w:color w:val="595959"/>
            </w:rPr>
          </w:pPr>
          <w:r w:rsidRPr="00D06D1E">
            <w:rPr>
              <w:rFonts w:ascii="Times New Roman" w:hAnsi="Times New Roman"/>
              <w:b/>
              <w:bCs/>
              <w:color w:val="595959"/>
              <w:sz w:val="20"/>
              <w:szCs w:val="20"/>
            </w:rPr>
            <w:t>(NIS)</w:t>
          </w:r>
        </w:p>
      </w:tc>
    </w:tr>
  </w:tbl>
  <w:p w:rsidR="00171E4D" w:rsidRPr="00A92038" w:rsidRDefault="00171E4D" w:rsidP="00506026">
    <w:pPr>
      <w:spacing w:after="0"/>
      <w:rPr>
        <w:vanish/>
      </w:rPr>
    </w:pPr>
  </w:p>
  <w:tbl>
    <w:tblPr>
      <w:tblpPr w:leftFromText="181" w:rightFromText="181" w:vertAnchor="text" w:horzAnchor="page" w:tblpX="135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tblGrid>
    <w:tr w:rsidR="00171E4D" w:rsidTr="00150435">
      <w:trPr>
        <w:trHeight w:val="699"/>
      </w:trPr>
      <w:tc>
        <w:tcPr>
          <w:tcW w:w="5495" w:type="dxa"/>
          <w:shd w:val="clear" w:color="auto" w:fill="auto"/>
        </w:tcPr>
        <w:p w:rsidR="00171E4D" w:rsidRPr="00A92038" w:rsidRDefault="00171E4D" w:rsidP="00150435">
          <w:pPr>
            <w:spacing w:after="0" w:line="240" w:lineRule="auto"/>
            <w:jc w:val="center"/>
            <w:rPr>
              <w:rFonts w:ascii="Times New Roman" w:hAnsi="Times New Roman" w:cs="Times New Roman"/>
              <w:b/>
              <w:bCs/>
              <w:color w:val="595959"/>
            </w:rPr>
          </w:pPr>
          <w:r w:rsidRPr="00A92038">
            <w:rPr>
              <w:rFonts w:ascii="Times New Roman" w:hAnsi="Times New Roman" w:cs="Times New Roman"/>
              <w:noProof/>
              <w:lang w:val="fr-FR" w:eastAsia="fr-FR"/>
            </w:rPr>
            <w:drawing>
              <wp:anchor distT="0" distB="0" distL="114935" distR="114935" simplePos="0" relativeHeight="251659264" behindDoc="0" locked="0" layoutInCell="1" allowOverlap="1">
                <wp:simplePos x="0" y="0"/>
                <wp:positionH relativeFrom="column">
                  <wp:posOffset>-89535</wp:posOffset>
                </wp:positionH>
                <wp:positionV relativeFrom="paragraph">
                  <wp:posOffset>16510</wp:posOffset>
                </wp:positionV>
                <wp:extent cx="466725" cy="4667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lum bright="36000"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466725"/>
                        </a:xfrm>
                        <a:prstGeom prst="rect">
                          <a:avLst/>
                        </a:prstGeom>
                        <a:solidFill>
                          <a:srgbClr val="FFFFFF">
                            <a:alpha val="63136"/>
                          </a:srgbClr>
                        </a:solidFill>
                        <a:ln>
                          <a:noFill/>
                        </a:ln>
                      </pic:spPr>
                    </pic:pic>
                  </a:graphicData>
                </a:graphic>
              </wp:anchor>
            </w:drawing>
          </w:r>
          <w:r w:rsidRPr="00A92038">
            <w:rPr>
              <w:rFonts w:ascii="Times New Roman" w:hAnsi="Times New Roman" w:cs="Times New Roman"/>
              <w:b/>
              <w:bCs/>
              <w:color w:val="595959"/>
            </w:rPr>
            <w:t>NATIONAL PROFICIENCY TESTING LABORATORY</w:t>
          </w:r>
        </w:p>
        <w:p w:rsidR="00171E4D" w:rsidRPr="00A92038" w:rsidRDefault="00171E4D" w:rsidP="00A63309">
          <w:pPr>
            <w:pStyle w:val="En-tte"/>
            <w:tabs>
              <w:tab w:val="center" w:pos="2639"/>
              <w:tab w:val="right" w:pos="5279"/>
            </w:tabs>
            <w:jc w:val="left"/>
            <w:rPr>
              <w:b/>
              <w:bCs/>
              <w:color w:val="595959"/>
            </w:rPr>
          </w:pPr>
          <w:r>
            <w:rPr>
              <w:rFonts w:ascii="Times New Roman" w:hAnsi="Times New Roman"/>
              <w:b/>
              <w:bCs/>
              <w:color w:val="595959"/>
            </w:rPr>
            <w:tab/>
          </w:r>
          <w:r w:rsidRPr="00A92038">
            <w:rPr>
              <w:rFonts w:ascii="Times New Roman" w:hAnsi="Times New Roman"/>
              <w:b/>
              <w:bCs/>
              <w:color w:val="595959"/>
            </w:rPr>
            <w:t>(NPTL-NIS)</w:t>
          </w:r>
          <w:r>
            <w:rPr>
              <w:b/>
              <w:bCs/>
              <w:color w:val="595959"/>
            </w:rPr>
            <w:tab/>
          </w:r>
          <w:r>
            <w:rPr>
              <w:b/>
              <w:bCs/>
              <w:color w:val="595959"/>
            </w:rPr>
            <w:tab/>
          </w:r>
        </w:p>
      </w:tc>
    </w:tr>
  </w:tbl>
  <w:p w:rsidR="00171E4D" w:rsidRPr="00656501" w:rsidRDefault="00171E4D" w:rsidP="00506026">
    <w:pPr>
      <w:spacing w:after="0"/>
      <w:rPr>
        <w:rFonts w:ascii="Times New Roman" w:eastAsia="Times New Roman" w:hAnsi="Times New Roman" w:cs="Times New Roman"/>
        <w:snapToGrid w:val="0"/>
        <w:vanish/>
        <w:color w:val="000000"/>
        <w:w w:val="0"/>
        <w:sz w:val="0"/>
        <w:szCs w:val="0"/>
        <w:u w:color="000000"/>
        <w:bdr w:val="none" w:sz="0" w:space="0" w:color="000000"/>
        <w:shd w:val="clear" w:color="000000" w:fill="000000"/>
      </w:rPr>
    </w:pPr>
  </w:p>
  <w:tbl>
    <w:tblPr>
      <w:tblW w:w="2835" w:type="dxa"/>
      <w:jc w:val="right"/>
      <w:tblInd w:w="481" w:type="dxa"/>
      <w:tblBorders>
        <w:top w:val="single" w:sz="4" w:space="0" w:color="BFBFBF"/>
        <w:left w:val="single" w:sz="4" w:space="0" w:color="BFBFBF"/>
        <w:bottom w:val="single" w:sz="4" w:space="0" w:color="BFBFBF"/>
        <w:right w:val="single" w:sz="4" w:space="0" w:color="BFBFBF"/>
      </w:tblBorders>
      <w:tblLook w:val="04A0"/>
    </w:tblPr>
    <w:tblGrid>
      <w:gridCol w:w="2835"/>
    </w:tblGrid>
    <w:tr w:rsidR="00171E4D" w:rsidRPr="00C84D2B" w:rsidTr="00150435">
      <w:trPr>
        <w:trHeight w:val="337"/>
        <w:jc w:val="right"/>
      </w:trPr>
      <w:tc>
        <w:tcPr>
          <w:tcW w:w="2835" w:type="dxa"/>
          <w:shd w:val="clear" w:color="auto" w:fill="auto"/>
          <w:vAlign w:val="center"/>
        </w:tcPr>
        <w:p w:rsidR="00171E4D" w:rsidRPr="00A92038" w:rsidRDefault="00171E4D" w:rsidP="00150435">
          <w:pPr>
            <w:pStyle w:val="En-tte"/>
            <w:rPr>
              <w:color w:val="595959"/>
            </w:rPr>
          </w:pPr>
          <w:r w:rsidRPr="00A92038">
            <w:rPr>
              <w:rFonts w:ascii="Times New Roman" w:hAnsi="Times New Roman"/>
              <w:b/>
              <w:bCs/>
              <w:color w:val="595959"/>
            </w:rPr>
            <w:t xml:space="preserve">Doc. Code: </w:t>
          </w:r>
          <w:r w:rsidRPr="00A92038">
            <w:rPr>
              <w:rFonts w:ascii="Times New Roman" w:hAnsi="Times New Roman"/>
              <w:color w:val="595959"/>
            </w:rPr>
            <w:t>NPTL-</w:t>
          </w:r>
          <w:r>
            <w:rPr>
              <w:rFonts w:ascii="Times New Roman" w:hAnsi="Times New Roman"/>
              <w:color w:val="595959"/>
            </w:rPr>
            <w:t>TF</w:t>
          </w:r>
          <w:r w:rsidRPr="00A92038">
            <w:rPr>
              <w:rFonts w:ascii="Times New Roman" w:hAnsi="Times New Roman"/>
              <w:color w:val="595959"/>
            </w:rPr>
            <w:t>-</w:t>
          </w:r>
          <w:r>
            <w:rPr>
              <w:rFonts w:ascii="Times New Roman" w:hAnsi="Times New Roman"/>
              <w:color w:val="595959"/>
            </w:rPr>
            <w:t>5/1</w:t>
          </w:r>
        </w:p>
      </w:tc>
    </w:tr>
    <w:tr w:rsidR="00171E4D" w:rsidRPr="00C84D2B" w:rsidTr="00150435">
      <w:trPr>
        <w:trHeight w:val="285"/>
        <w:jc w:val="right"/>
      </w:trPr>
      <w:tc>
        <w:tcPr>
          <w:tcW w:w="2835" w:type="dxa"/>
          <w:shd w:val="clear" w:color="auto" w:fill="auto"/>
          <w:vAlign w:val="center"/>
        </w:tcPr>
        <w:p w:rsidR="00171E4D" w:rsidRPr="00A92038" w:rsidRDefault="00171E4D" w:rsidP="00150435">
          <w:pPr>
            <w:pStyle w:val="En-tte"/>
            <w:rPr>
              <w:color w:val="595959"/>
            </w:rPr>
          </w:pPr>
          <w:r>
            <w:rPr>
              <w:rFonts w:ascii="Times New Roman" w:hAnsi="Times New Roman"/>
              <w:b/>
              <w:bCs/>
              <w:color w:val="595959"/>
            </w:rPr>
            <w:t>Issue No.:2</w:t>
          </w:r>
        </w:p>
      </w:tc>
    </w:tr>
    <w:tr w:rsidR="00171E4D" w:rsidRPr="00C84D2B" w:rsidTr="00150435">
      <w:trPr>
        <w:trHeight w:val="80"/>
        <w:jc w:val="right"/>
      </w:trPr>
      <w:tc>
        <w:tcPr>
          <w:tcW w:w="2835" w:type="dxa"/>
          <w:shd w:val="clear" w:color="auto" w:fill="auto"/>
          <w:vAlign w:val="center"/>
        </w:tcPr>
        <w:p w:rsidR="00171E4D" w:rsidRPr="00A92038" w:rsidRDefault="00171E4D" w:rsidP="00150435">
          <w:pPr>
            <w:pStyle w:val="En-tte"/>
            <w:rPr>
              <w:color w:val="595959"/>
            </w:rPr>
          </w:pPr>
          <w:r w:rsidRPr="00A92038">
            <w:rPr>
              <w:rFonts w:ascii="Times New Roman" w:hAnsi="Times New Roman"/>
              <w:b/>
              <w:bCs/>
              <w:color w:val="595959"/>
            </w:rPr>
            <w:t xml:space="preserve">Issue Date: </w:t>
          </w:r>
          <w:r>
            <w:rPr>
              <w:rFonts w:ascii="Times New Roman" w:hAnsi="Times New Roman"/>
              <w:color w:val="595959"/>
            </w:rPr>
            <w:t>Aug.</w:t>
          </w:r>
          <w:r w:rsidRPr="00A92038">
            <w:rPr>
              <w:rFonts w:ascii="Times New Roman" w:hAnsi="Times New Roman"/>
              <w:color w:val="595959"/>
            </w:rPr>
            <w:t xml:space="preserve"> 201</w:t>
          </w:r>
          <w:r>
            <w:rPr>
              <w:rFonts w:ascii="Times New Roman" w:hAnsi="Times New Roman"/>
              <w:color w:val="595959"/>
            </w:rPr>
            <w:t>7</w:t>
          </w:r>
        </w:p>
      </w:tc>
    </w:tr>
  </w:tbl>
  <w:p w:rsidR="00171E4D" w:rsidRPr="00506026" w:rsidRDefault="00171E4D" w:rsidP="00506026">
    <w:pPr>
      <w:pStyle w:val="En-tt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A23"/>
    <w:multiLevelType w:val="hybridMultilevel"/>
    <w:tmpl w:val="E050F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067B4C66"/>
    <w:multiLevelType w:val="hybridMultilevel"/>
    <w:tmpl w:val="2FA08DA6"/>
    <w:lvl w:ilvl="0" w:tplc="A57C22AA">
      <w:start w:val="1"/>
      <w:numFmt w:val="bullet"/>
      <w:lvlText w:val=""/>
      <w:lvlJc w:val="left"/>
      <w:pPr>
        <w:tabs>
          <w:tab w:val="num" w:pos="576"/>
        </w:tabs>
        <w:ind w:left="576" w:firstLine="0"/>
      </w:pPr>
      <w:rPr>
        <w:rFonts w:ascii="Symbol" w:hAnsi="Symbol" w:hint="default"/>
        <w:b/>
        <w:i w:val="0"/>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BE04F61"/>
    <w:multiLevelType w:val="hybridMultilevel"/>
    <w:tmpl w:val="2ABE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D0C32"/>
    <w:multiLevelType w:val="hybridMultilevel"/>
    <w:tmpl w:val="F94E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B7300"/>
    <w:multiLevelType w:val="hybridMultilevel"/>
    <w:tmpl w:val="1684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77848"/>
    <w:multiLevelType w:val="hybridMultilevel"/>
    <w:tmpl w:val="70D0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E24DF"/>
    <w:multiLevelType w:val="hybridMultilevel"/>
    <w:tmpl w:val="82CA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A602A"/>
    <w:multiLevelType w:val="hybridMultilevel"/>
    <w:tmpl w:val="1C987B4C"/>
    <w:lvl w:ilvl="0" w:tplc="A57C22AA">
      <w:start w:val="1"/>
      <w:numFmt w:val="bullet"/>
      <w:lvlText w:val=""/>
      <w:lvlJc w:val="left"/>
      <w:pPr>
        <w:tabs>
          <w:tab w:val="num" w:pos="576"/>
        </w:tabs>
        <w:ind w:left="576" w:firstLine="0"/>
      </w:pPr>
      <w:rPr>
        <w:rFonts w:ascii="Symbol" w:hAnsi="Symbol" w:hint="default"/>
        <w:b/>
        <w:i w:val="0"/>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2530938"/>
    <w:multiLevelType w:val="hybridMultilevel"/>
    <w:tmpl w:val="BD52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D20F1"/>
    <w:multiLevelType w:val="hybridMultilevel"/>
    <w:tmpl w:val="DC50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92089"/>
    <w:multiLevelType w:val="hybridMultilevel"/>
    <w:tmpl w:val="D72C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F6D50"/>
    <w:multiLevelType w:val="hybridMultilevel"/>
    <w:tmpl w:val="D258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4402"/>
    <w:multiLevelType w:val="hybridMultilevel"/>
    <w:tmpl w:val="A6E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D6452"/>
    <w:multiLevelType w:val="multilevel"/>
    <w:tmpl w:val="1BE0D9C6"/>
    <w:lvl w:ilvl="0">
      <w:start w:val="1"/>
      <w:numFmt w:val="decimal"/>
      <w:pStyle w:val="Titre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nsid w:val="363966E9"/>
    <w:multiLevelType w:val="hybridMultilevel"/>
    <w:tmpl w:val="39803D52"/>
    <w:lvl w:ilvl="0" w:tplc="04090001">
      <w:start w:val="1"/>
      <w:numFmt w:val="bullet"/>
      <w:lvlText w:val=""/>
      <w:lvlJc w:val="left"/>
      <w:pPr>
        <w:tabs>
          <w:tab w:val="num" w:pos="1260"/>
        </w:tabs>
        <w:ind w:left="1260" w:hanging="360"/>
      </w:pPr>
      <w:rPr>
        <w:rFonts w:ascii="Symbol" w:hAnsi="Symbol" w:hint="default"/>
      </w:rPr>
    </w:lvl>
    <w:lvl w:ilvl="1" w:tplc="CAEC5D24">
      <w:start w:val="1"/>
      <w:numFmt w:val="bullet"/>
      <w:lvlText w:val="o"/>
      <w:lvlJc w:val="left"/>
      <w:pPr>
        <w:ind w:left="1980" w:hanging="360"/>
      </w:pPr>
      <w:rPr>
        <w:rFonts w:ascii="Courier New" w:hAnsi="Courier New" w:cs="Courier New" w:hint="default"/>
        <w:color w:val="0000FF"/>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F224764"/>
    <w:multiLevelType w:val="hybridMultilevel"/>
    <w:tmpl w:val="E71A7A28"/>
    <w:lvl w:ilvl="0" w:tplc="C756D7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352E8"/>
    <w:multiLevelType w:val="hybridMultilevel"/>
    <w:tmpl w:val="93AA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02884"/>
    <w:multiLevelType w:val="hybridMultilevel"/>
    <w:tmpl w:val="F12A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A7364"/>
    <w:multiLevelType w:val="hybridMultilevel"/>
    <w:tmpl w:val="E494A796"/>
    <w:lvl w:ilvl="0" w:tplc="BFBC2F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7523A"/>
    <w:multiLevelType w:val="hybridMultilevel"/>
    <w:tmpl w:val="8AFA2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E01DC"/>
    <w:multiLevelType w:val="hybridMultilevel"/>
    <w:tmpl w:val="F184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7249E5"/>
    <w:multiLevelType w:val="hybridMultilevel"/>
    <w:tmpl w:val="48FA2846"/>
    <w:lvl w:ilvl="0" w:tplc="04090001">
      <w:start w:val="1"/>
      <w:numFmt w:val="bullet"/>
      <w:lvlText w:val=""/>
      <w:lvlJc w:val="left"/>
      <w:pPr>
        <w:tabs>
          <w:tab w:val="num" w:pos="126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cs="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22">
    <w:nsid w:val="561F3B2B"/>
    <w:multiLevelType w:val="hybridMultilevel"/>
    <w:tmpl w:val="4178E4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9F5490F"/>
    <w:multiLevelType w:val="hybridMultilevel"/>
    <w:tmpl w:val="B3E4ABFA"/>
    <w:lvl w:ilvl="0" w:tplc="A57C22AA">
      <w:start w:val="1"/>
      <w:numFmt w:val="bullet"/>
      <w:lvlText w:val=""/>
      <w:lvlJc w:val="left"/>
      <w:pPr>
        <w:tabs>
          <w:tab w:val="num" w:pos="576"/>
        </w:tabs>
        <w:ind w:left="576" w:firstLine="0"/>
      </w:pPr>
      <w:rPr>
        <w:rFonts w:ascii="Symbol" w:hAnsi="Symbol" w:hint="default"/>
        <w:b/>
        <w:i w:val="0"/>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C4C27F1"/>
    <w:multiLevelType w:val="hybridMultilevel"/>
    <w:tmpl w:val="F41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1014CF"/>
    <w:multiLevelType w:val="hybridMultilevel"/>
    <w:tmpl w:val="0418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82CFC"/>
    <w:multiLevelType w:val="hybridMultilevel"/>
    <w:tmpl w:val="C420AC7E"/>
    <w:lvl w:ilvl="0" w:tplc="10E471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DD0E37"/>
    <w:multiLevelType w:val="hybridMultilevel"/>
    <w:tmpl w:val="08F8943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8">
    <w:nsid w:val="703025F0"/>
    <w:multiLevelType w:val="hybridMultilevel"/>
    <w:tmpl w:val="57F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B7545"/>
    <w:multiLevelType w:val="hybridMultilevel"/>
    <w:tmpl w:val="6C6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0D2396"/>
    <w:multiLevelType w:val="hybridMultilevel"/>
    <w:tmpl w:val="CA3C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A82C24"/>
    <w:multiLevelType w:val="hybridMultilevel"/>
    <w:tmpl w:val="DB06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6"/>
  </w:num>
  <w:num w:numId="4">
    <w:abstractNumId w:val="29"/>
  </w:num>
  <w:num w:numId="5">
    <w:abstractNumId w:val="20"/>
  </w:num>
  <w:num w:numId="6">
    <w:abstractNumId w:val="27"/>
  </w:num>
  <w:num w:numId="7">
    <w:abstractNumId w:val="2"/>
  </w:num>
  <w:num w:numId="8">
    <w:abstractNumId w:val="14"/>
  </w:num>
  <w:num w:numId="9">
    <w:abstractNumId w:val="25"/>
  </w:num>
  <w:num w:numId="10">
    <w:abstractNumId w:val="31"/>
  </w:num>
  <w:num w:numId="11">
    <w:abstractNumId w:val="12"/>
  </w:num>
  <w:num w:numId="12">
    <w:abstractNumId w:val="3"/>
  </w:num>
  <w:num w:numId="13">
    <w:abstractNumId w:val="15"/>
  </w:num>
  <w:num w:numId="14">
    <w:abstractNumId w:val="18"/>
  </w:num>
  <w:num w:numId="15">
    <w:abstractNumId w:val="26"/>
  </w:num>
  <w:num w:numId="16">
    <w:abstractNumId w:val="17"/>
  </w:num>
  <w:num w:numId="17">
    <w:abstractNumId w:val="6"/>
  </w:num>
  <w:num w:numId="18">
    <w:abstractNumId w:val="22"/>
  </w:num>
  <w:num w:numId="19">
    <w:abstractNumId w:val="9"/>
  </w:num>
  <w:num w:numId="20">
    <w:abstractNumId w:val="0"/>
  </w:num>
  <w:num w:numId="21">
    <w:abstractNumId w:val="23"/>
  </w:num>
  <w:num w:numId="22">
    <w:abstractNumId w:val="8"/>
  </w:num>
  <w:num w:numId="23">
    <w:abstractNumId w:val="1"/>
  </w:num>
  <w:num w:numId="24">
    <w:abstractNumId w:val="11"/>
  </w:num>
  <w:num w:numId="25">
    <w:abstractNumId w:val="7"/>
  </w:num>
  <w:num w:numId="26">
    <w:abstractNumId w:val="28"/>
  </w:num>
  <w:num w:numId="27">
    <w:abstractNumId w:val="4"/>
  </w:num>
  <w:num w:numId="28">
    <w:abstractNumId w:val="19"/>
  </w:num>
  <w:num w:numId="29">
    <w:abstractNumId w:val="10"/>
  </w:num>
  <w:num w:numId="30">
    <w:abstractNumId w:val="30"/>
  </w:num>
  <w:num w:numId="31">
    <w:abstractNumId w:val="24"/>
  </w:num>
  <w:num w:numId="32">
    <w:abstractNumId w:val="5"/>
  </w:num>
  <w:num w:numId="33">
    <w:abstractNumId w:val="13"/>
  </w:num>
  <w:num w:numId="34">
    <w:abstractNumId w:val="13"/>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B7675E"/>
    <w:rsid w:val="00061AD6"/>
    <w:rsid w:val="00065729"/>
    <w:rsid w:val="0007658A"/>
    <w:rsid w:val="000A6929"/>
    <w:rsid w:val="000B2CDC"/>
    <w:rsid w:val="00150435"/>
    <w:rsid w:val="00161DB6"/>
    <w:rsid w:val="00171E4D"/>
    <w:rsid w:val="00173CEF"/>
    <w:rsid w:val="001B2298"/>
    <w:rsid w:val="001C2335"/>
    <w:rsid w:val="00233315"/>
    <w:rsid w:val="002A6F01"/>
    <w:rsid w:val="002A7DFA"/>
    <w:rsid w:val="002B71FC"/>
    <w:rsid w:val="00304664"/>
    <w:rsid w:val="003B60A6"/>
    <w:rsid w:val="003C76FA"/>
    <w:rsid w:val="00406EBC"/>
    <w:rsid w:val="004719F5"/>
    <w:rsid w:val="00472FBC"/>
    <w:rsid w:val="00483A9B"/>
    <w:rsid w:val="00506026"/>
    <w:rsid w:val="00592FA0"/>
    <w:rsid w:val="005B1696"/>
    <w:rsid w:val="00611B12"/>
    <w:rsid w:val="00615D44"/>
    <w:rsid w:val="006702E5"/>
    <w:rsid w:val="00671735"/>
    <w:rsid w:val="006A3568"/>
    <w:rsid w:val="006C4B13"/>
    <w:rsid w:val="007366BD"/>
    <w:rsid w:val="00736E83"/>
    <w:rsid w:val="00781ACD"/>
    <w:rsid w:val="00786DC5"/>
    <w:rsid w:val="007A12E1"/>
    <w:rsid w:val="007A165A"/>
    <w:rsid w:val="007B199A"/>
    <w:rsid w:val="007B24F2"/>
    <w:rsid w:val="00807DD0"/>
    <w:rsid w:val="00854DDD"/>
    <w:rsid w:val="0089583D"/>
    <w:rsid w:val="008B4427"/>
    <w:rsid w:val="008F2FAB"/>
    <w:rsid w:val="008F3A6E"/>
    <w:rsid w:val="00933342"/>
    <w:rsid w:val="00936565"/>
    <w:rsid w:val="00953076"/>
    <w:rsid w:val="00956EB0"/>
    <w:rsid w:val="00966F5F"/>
    <w:rsid w:val="009A5096"/>
    <w:rsid w:val="009F773D"/>
    <w:rsid w:val="00A135B6"/>
    <w:rsid w:val="00A32CCE"/>
    <w:rsid w:val="00A5729A"/>
    <w:rsid w:val="00A63309"/>
    <w:rsid w:val="00AA5A12"/>
    <w:rsid w:val="00AB71B8"/>
    <w:rsid w:val="00AC1AFD"/>
    <w:rsid w:val="00B14EFE"/>
    <w:rsid w:val="00B3545B"/>
    <w:rsid w:val="00B7675E"/>
    <w:rsid w:val="00BA6199"/>
    <w:rsid w:val="00BC6513"/>
    <w:rsid w:val="00BD1B4B"/>
    <w:rsid w:val="00BD6210"/>
    <w:rsid w:val="00C25120"/>
    <w:rsid w:val="00C3330E"/>
    <w:rsid w:val="00CB546B"/>
    <w:rsid w:val="00CB73B7"/>
    <w:rsid w:val="00CC04A9"/>
    <w:rsid w:val="00CC1F2C"/>
    <w:rsid w:val="00D30D7D"/>
    <w:rsid w:val="00D613B0"/>
    <w:rsid w:val="00DA566D"/>
    <w:rsid w:val="00DB2B59"/>
    <w:rsid w:val="00DE69B8"/>
    <w:rsid w:val="00E03639"/>
    <w:rsid w:val="00E24625"/>
    <w:rsid w:val="00E67E52"/>
    <w:rsid w:val="00E97EC7"/>
    <w:rsid w:val="00EA2B85"/>
    <w:rsid w:val="00F02A17"/>
    <w:rsid w:val="00F31402"/>
    <w:rsid w:val="00FB5B50"/>
    <w:rsid w:val="00FC616F"/>
    <w:rsid w:val="00FD491A"/>
    <w:rsid w:val="00FE0B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02"/>
    <w:pPr>
      <w:spacing w:after="200" w:line="360" w:lineRule="auto"/>
      <w:jc w:val="both"/>
    </w:pPr>
    <w:rPr>
      <w:rFonts w:eastAsiaTheme="minorEastAsia"/>
      <w:sz w:val="22"/>
    </w:rPr>
  </w:style>
  <w:style w:type="paragraph" w:styleId="Titre1">
    <w:name w:val="heading 1"/>
    <w:aliases w:val="Title(1)"/>
    <w:basedOn w:val="Normal"/>
    <w:next w:val="Normal"/>
    <w:link w:val="Titre1Car"/>
    <w:uiPriority w:val="9"/>
    <w:qFormat/>
    <w:rsid w:val="00DB2B59"/>
    <w:pPr>
      <w:numPr>
        <w:numId w:val="1"/>
      </w:numPr>
      <w:spacing w:line="276" w:lineRule="auto"/>
      <w:outlineLvl w:val="0"/>
    </w:pPr>
    <w:rPr>
      <w:b/>
      <w:bCs/>
      <w:sz w:val="26"/>
      <w:szCs w:val="28"/>
    </w:rPr>
  </w:style>
  <w:style w:type="paragraph" w:styleId="Titre2">
    <w:name w:val="heading 2"/>
    <w:aliases w:val="Title(2)"/>
    <w:basedOn w:val="Titre3"/>
    <w:next w:val="Normal"/>
    <w:link w:val="Titre2Car"/>
    <w:uiPriority w:val="9"/>
    <w:unhideWhenUsed/>
    <w:qFormat/>
    <w:rsid w:val="00DB2B59"/>
    <w:pPr>
      <w:outlineLvl w:val="1"/>
    </w:pPr>
    <w:rPr>
      <w:color w:val="000000" w:themeColor="text1"/>
      <w:sz w:val="24"/>
      <w:szCs w:val="26"/>
    </w:rPr>
  </w:style>
  <w:style w:type="paragraph" w:styleId="Titre3">
    <w:name w:val="heading 3"/>
    <w:aliases w:val="Title(3)"/>
    <w:basedOn w:val="Normal"/>
    <w:next w:val="Normal"/>
    <w:link w:val="Titre3Car"/>
    <w:uiPriority w:val="9"/>
    <w:unhideWhenUsed/>
    <w:qFormat/>
    <w:rsid w:val="00DB2B59"/>
    <w:pPr>
      <w:keepNext/>
      <w:keepLines/>
      <w:spacing w:before="320" w:after="120" w:line="276" w:lineRule="auto"/>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inTitiles">
    <w:name w:val="Main Titiles"/>
    <w:basedOn w:val="Normal"/>
    <w:link w:val="MainTitilesChar"/>
    <w:qFormat/>
    <w:rsid w:val="00DB2B59"/>
    <w:pPr>
      <w:jc w:val="center"/>
    </w:pPr>
    <w:rPr>
      <w:rFonts w:eastAsiaTheme="minorHAnsi"/>
      <w:b/>
      <w:bCs/>
      <w:sz w:val="28"/>
      <w:szCs w:val="30"/>
    </w:rPr>
  </w:style>
  <w:style w:type="character" w:customStyle="1" w:styleId="MainTitilesChar">
    <w:name w:val="Main Titiles Char"/>
    <w:basedOn w:val="Titre1Car"/>
    <w:link w:val="MainTitiles"/>
    <w:rsid w:val="00DB2B59"/>
    <w:rPr>
      <w:rFonts w:eastAsiaTheme="minorEastAsia"/>
      <w:b/>
      <w:bCs/>
      <w:sz w:val="28"/>
      <w:szCs w:val="30"/>
    </w:rPr>
  </w:style>
  <w:style w:type="character" w:customStyle="1" w:styleId="Titre1Car">
    <w:name w:val="Titre 1 Car"/>
    <w:aliases w:val="Title(1) Car"/>
    <w:basedOn w:val="Policepardfaut"/>
    <w:link w:val="Titre1"/>
    <w:uiPriority w:val="9"/>
    <w:rsid w:val="00DB2B59"/>
    <w:rPr>
      <w:rFonts w:eastAsiaTheme="minorEastAsia"/>
      <w:b/>
      <w:bCs/>
      <w:sz w:val="26"/>
      <w:szCs w:val="28"/>
    </w:rPr>
  </w:style>
  <w:style w:type="character" w:customStyle="1" w:styleId="Titre3Car">
    <w:name w:val="Titre 3 Car"/>
    <w:aliases w:val="Title(3) Car"/>
    <w:basedOn w:val="Policepardfaut"/>
    <w:link w:val="Titre3"/>
    <w:uiPriority w:val="9"/>
    <w:rsid w:val="00DB2B59"/>
    <w:rPr>
      <w:rFonts w:eastAsiaTheme="majorEastAsia" w:cstheme="majorBidi"/>
      <w:b/>
      <w:bCs/>
      <w:sz w:val="22"/>
    </w:rPr>
  </w:style>
  <w:style w:type="character" w:customStyle="1" w:styleId="Titre2Car">
    <w:name w:val="Titre 2 Car"/>
    <w:aliases w:val="Title(2) Car"/>
    <w:basedOn w:val="Policepardfaut"/>
    <w:link w:val="Titre2"/>
    <w:uiPriority w:val="9"/>
    <w:rsid w:val="00DB2B59"/>
    <w:rPr>
      <w:rFonts w:eastAsiaTheme="majorEastAsia" w:cstheme="majorBidi"/>
      <w:b/>
      <w:bCs/>
      <w:color w:val="000000" w:themeColor="text1"/>
      <w:sz w:val="24"/>
      <w:szCs w:val="26"/>
    </w:rPr>
  </w:style>
  <w:style w:type="paragraph" w:styleId="En-tte">
    <w:name w:val="header"/>
    <w:basedOn w:val="Normal"/>
    <w:link w:val="En-tteCar"/>
    <w:uiPriority w:val="99"/>
    <w:unhideWhenUsed/>
    <w:rsid w:val="00F31402"/>
    <w:pPr>
      <w:tabs>
        <w:tab w:val="center" w:pos="4320"/>
        <w:tab w:val="right" w:pos="8640"/>
      </w:tabs>
      <w:spacing w:after="0" w:line="240" w:lineRule="auto"/>
    </w:pPr>
  </w:style>
  <w:style w:type="character" w:customStyle="1" w:styleId="En-tteCar">
    <w:name w:val="En-tête Car"/>
    <w:basedOn w:val="Policepardfaut"/>
    <w:link w:val="En-tte"/>
    <w:uiPriority w:val="99"/>
    <w:rsid w:val="00F31402"/>
    <w:rPr>
      <w:rFonts w:eastAsiaTheme="minorEastAsia"/>
    </w:rPr>
  </w:style>
  <w:style w:type="paragraph" w:styleId="Pieddepage">
    <w:name w:val="footer"/>
    <w:basedOn w:val="Normal"/>
    <w:link w:val="PieddepageCar"/>
    <w:uiPriority w:val="99"/>
    <w:unhideWhenUsed/>
    <w:rsid w:val="00F3140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1402"/>
    <w:rPr>
      <w:rFonts w:eastAsiaTheme="minorEastAsia"/>
    </w:rPr>
  </w:style>
  <w:style w:type="paragraph" w:styleId="TM1">
    <w:name w:val="toc 1"/>
    <w:basedOn w:val="Normal"/>
    <w:next w:val="Normal"/>
    <w:autoRedefine/>
    <w:uiPriority w:val="39"/>
    <w:unhideWhenUsed/>
    <w:rsid w:val="004719F5"/>
    <w:pPr>
      <w:tabs>
        <w:tab w:val="left" w:pos="440"/>
        <w:tab w:val="right" w:pos="9350"/>
      </w:tabs>
      <w:spacing w:after="0"/>
      <w:jc w:val="left"/>
    </w:pPr>
    <w:rPr>
      <w:rFonts w:asciiTheme="majorHAnsi" w:hAnsiTheme="majorHAnsi" w:cs="Times New Roman"/>
      <w:b/>
      <w:bCs/>
      <w:caps/>
      <w:sz w:val="24"/>
      <w:szCs w:val="28"/>
    </w:rPr>
  </w:style>
  <w:style w:type="character" w:styleId="Lienhypertexte">
    <w:name w:val="Hyperlink"/>
    <w:basedOn w:val="Policepardfaut"/>
    <w:uiPriority w:val="99"/>
    <w:unhideWhenUsed/>
    <w:rsid w:val="00F31402"/>
    <w:rPr>
      <w:color w:val="0563C1" w:themeColor="hyperlink"/>
      <w:u w:val="single"/>
    </w:rPr>
  </w:style>
  <w:style w:type="paragraph" w:styleId="Paragraphedeliste">
    <w:name w:val="List Paragraph"/>
    <w:basedOn w:val="Normal"/>
    <w:uiPriority w:val="34"/>
    <w:qFormat/>
    <w:rsid w:val="00F31402"/>
    <w:pPr>
      <w:ind w:left="720"/>
      <w:contextualSpacing/>
    </w:pPr>
  </w:style>
  <w:style w:type="table" w:styleId="Grilledutableau">
    <w:name w:val="Table Grid"/>
    <w:basedOn w:val="TableauNormal"/>
    <w:uiPriority w:val="39"/>
    <w:rsid w:val="005B1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2">
    <w:name w:val="toc 2"/>
    <w:basedOn w:val="Normal"/>
    <w:next w:val="Normal"/>
    <w:autoRedefine/>
    <w:uiPriority w:val="39"/>
    <w:unhideWhenUsed/>
    <w:rsid w:val="00671735"/>
    <w:pPr>
      <w:spacing w:before="240" w:after="0"/>
      <w:jc w:val="left"/>
    </w:pPr>
    <w:rPr>
      <w:rFonts w:asciiTheme="minorHAnsi" w:hAnsiTheme="minorHAnsi" w:cs="Times New Roman"/>
      <w:b/>
      <w:bCs/>
      <w:sz w:val="20"/>
      <w:szCs w:val="24"/>
    </w:rPr>
  </w:style>
  <w:style w:type="paragraph" w:styleId="TM3">
    <w:name w:val="toc 3"/>
    <w:basedOn w:val="Normal"/>
    <w:next w:val="Normal"/>
    <w:autoRedefine/>
    <w:uiPriority w:val="39"/>
    <w:unhideWhenUsed/>
    <w:rsid w:val="00671735"/>
    <w:pPr>
      <w:spacing w:after="0"/>
      <w:ind w:left="220"/>
      <w:jc w:val="left"/>
    </w:pPr>
    <w:rPr>
      <w:rFonts w:asciiTheme="minorHAnsi" w:hAnsiTheme="minorHAnsi" w:cs="Times New Roman"/>
      <w:sz w:val="20"/>
      <w:szCs w:val="24"/>
    </w:rPr>
  </w:style>
  <w:style w:type="paragraph" w:styleId="TM4">
    <w:name w:val="toc 4"/>
    <w:basedOn w:val="Normal"/>
    <w:next w:val="Normal"/>
    <w:autoRedefine/>
    <w:uiPriority w:val="39"/>
    <w:unhideWhenUsed/>
    <w:rsid w:val="00671735"/>
    <w:pPr>
      <w:spacing w:after="0"/>
      <w:ind w:left="440"/>
      <w:jc w:val="left"/>
    </w:pPr>
    <w:rPr>
      <w:rFonts w:asciiTheme="minorHAnsi" w:hAnsiTheme="minorHAnsi" w:cs="Times New Roman"/>
      <w:sz w:val="20"/>
      <w:szCs w:val="24"/>
    </w:rPr>
  </w:style>
  <w:style w:type="paragraph" w:styleId="TM5">
    <w:name w:val="toc 5"/>
    <w:basedOn w:val="Normal"/>
    <w:next w:val="Normal"/>
    <w:autoRedefine/>
    <w:uiPriority w:val="39"/>
    <w:unhideWhenUsed/>
    <w:rsid w:val="00671735"/>
    <w:pPr>
      <w:spacing w:after="0"/>
      <w:ind w:left="660"/>
      <w:jc w:val="left"/>
    </w:pPr>
    <w:rPr>
      <w:rFonts w:asciiTheme="minorHAnsi" w:hAnsiTheme="minorHAnsi" w:cs="Times New Roman"/>
      <w:sz w:val="20"/>
      <w:szCs w:val="24"/>
    </w:rPr>
  </w:style>
  <w:style w:type="paragraph" w:styleId="TM6">
    <w:name w:val="toc 6"/>
    <w:basedOn w:val="Normal"/>
    <w:next w:val="Normal"/>
    <w:autoRedefine/>
    <w:uiPriority w:val="39"/>
    <w:unhideWhenUsed/>
    <w:rsid w:val="00671735"/>
    <w:pPr>
      <w:spacing w:after="0"/>
      <w:ind w:left="880"/>
      <w:jc w:val="left"/>
    </w:pPr>
    <w:rPr>
      <w:rFonts w:asciiTheme="minorHAnsi" w:hAnsiTheme="minorHAnsi" w:cs="Times New Roman"/>
      <w:sz w:val="20"/>
      <w:szCs w:val="24"/>
    </w:rPr>
  </w:style>
  <w:style w:type="paragraph" w:styleId="TM7">
    <w:name w:val="toc 7"/>
    <w:basedOn w:val="Normal"/>
    <w:next w:val="Normal"/>
    <w:autoRedefine/>
    <w:uiPriority w:val="39"/>
    <w:unhideWhenUsed/>
    <w:rsid w:val="00671735"/>
    <w:pPr>
      <w:spacing w:after="0"/>
      <w:ind w:left="1100"/>
      <w:jc w:val="left"/>
    </w:pPr>
    <w:rPr>
      <w:rFonts w:asciiTheme="minorHAnsi" w:hAnsiTheme="minorHAnsi" w:cs="Times New Roman"/>
      <w:sz w:val="20"/>
      <w:szCs w:val="24"/>
    </w:rPr>
  </w:style>
  <w:style w:type="paragraph" w:styleId="TM8">
    <w:name w:val="toc 8"/>
    <w:basedOn w:val="Normal"/>
    <w:next w:val="Normal"/>
    <w:autoRedefine/>
    <w:uiPriority w:val="39"/>
    <w:unhideWhenUsed/>
    <w:rsid w:val="00671735"/>
    <w:pPr>
      <w:spacing w:after="0"/>
      <w:ind w:left="1320"/>
      <w:jc w:val="left"/>
    </w:pPr>
    <w:rPr>
      <w:rFonts w:asciiTheme="minorHAnsi" w:hAnsiTheme="minorHAnsi" w:cs="Times New Roman"/>
      <w:sz w:val="20"/>
      <w:szCs w:val="24"/>
    </w:rPr>
  </w:style>
  <w:style w:type="paragraph" w:styleId="TM9">
    <w:name w:val="toc 9"/>
    <w:basedOn w:val="Normal"/>
    <w:next w:val="Normal"/>
    <w:autoRedefine/>
    <w:uiPriority w:val="39"/>
    <w:unhideWhenUsed/>
    <w:rsid w:val="00671735"/>
    <w:pPr>
      <w:spacing w:after="0"/>
      <w:ind w:left="1540"/>
      <w:jc w:val="left"/>
    </w:pPr>
    <w:rPr>
      <w:rFonts w:asciiTheme="minorHAnsi" w:hAnsiTheme="minorHAnsi" w:cs="Times New Roman"/>
      <w:sz w:val="20"/>
      <w:szCs w:val="24"/>
    </w:rPr>
  </w:style>
  <w:style w:type="paragraph" w:styleId="Textedebulles">
    <w:name w:val="Balloon Text"/>
    <w:basedOn w:val="Normal"/>
    <w:link w:val="TextedebullesCar"/>
    <w:uiPriority w:val="99"/>
    <w:semiHidden/>
    <w:unhideWhenUsed/>
    <w:rsid w:val="00807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DD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02"/>
    <w:pPr>
      <w:spacing w:after="200" w:line="360" w:lineRule="auto"/>
      <w:jc w:val="both"/>
    </w:pPr>
    <w:rPr>
      <w:rFonts w:eastAsiaTheme="minorEastAsia"/>
      <w:sz w:val="22"/>
    </w:rPr>
  </w:style>
  <w:style w:type="paragraph" w:styleId="Heading1">
    <w:name w:val="heading 1"/>
    <w:aliases w:val="Title(1)"/>
    <w:basedOn w:val="Normal"/>
    <w:next w:val="Normal"/>
    <w:link w:val="Heading1Char"/>
    <w:uiPriority w:val="9"/>
    <w:qFormat/>
    <w:rsid w:val="00DB2B59"/>
    <w:pPr>
      <w:numPr>
        <w:numId w:val="1"/>
      </w:numPr>
      <w:spacing w:line="276" w:lineRule="auto"/>
      <w:outlineLvl w:val="0"/>
    </w:pPr>
    <w:rPr>
      <w:b/>
      <w:bCs/>
      <w:sz w:val="26"/>
      <w:szCs w:val="28"/>
    </w:rPr>
  </w:style>
  <w:style w:type="paragraph" w:styleId="Heading2">
    <w:name w:val="heading 2"/>
    <w:aliases w:val="Title(2)"/>
    <w:basedOn w:val="Heading3"/>
    <w:next w:val="Normal"/>
    <w:link w:val="Heading2Char"/>
    <w:uiPriority w:val="9"/>
    <w:unhideWhenUsed/>
    <w:qFormat/>
    <w:rsid w:val="00DB2B59"/>
    <w:pPr>
      <w:outlineLvl w:val="1"/>
    </w:pPr>
    <w:rPr>
      <w:color w:val="000000" w:themeColor="text1"/>
      <w:sz w:val="24"/>
      <w:szCs w:val="26"/>
    </w:rPr>
  </w:style>
  <w:style w:type="paragraph" w:styleId="Heading3">
    <w:name w:val="heading 3"/>
    <w:aliases w:val="Title(3)"/>
    <w:basedOn w:val="Normal"/>
    <w:next w:val="Normal"/>
    <w:link w:val="Heading3Char"/>
    <w:uiPriority w:val="9"/>
    <w:unhideWhenUsed/>
    <w:qFormat/>
    <w:rsid w:val="00DB2B59"/>
    <w:pPr>
      <w:keepNext/>
      <w:keepLines/>
      <w:spacing w:before="320" w:after="120" w:line="276"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iles">
    <w:name w:val="Main Titiles"/>
    <w:basedOn w:val="Normal"/>
    <w:link w:val="MainTitilesChar"/>
    <w:qFormat/>
    <w:rsid w:val="00DB2B59"/>
    <w:pPr>
      <w:jc w:val="center"/>
    </w:pPr>
    <w:rPr>
      <w:rFonts w:eastAsiaTheme="minorHAnsi"/>
      <w:b/>
      <w:bCs/>
      <w:sz w:val="28"/>
      <w:szCs w:val="30"/>
    </w:rPr>
  </w:style>
  <w:style w:type="character" w:customStyle="1" w:styleId="MainTitilesChar">
    <w:name w:val="Main Titiles Char"/>
    <w:basedOn w:val="Heading1Char"/>
    <w:link w:val="MainTitiles"/>
    <w:rsid w:val="00DB2B59"/>
    <w:rPr>
      <w:rFonts w:eastAsiaTheme="minorEastAsia"/>
      <w:b/>
      <w:bCs/>
      <w:sz w:val="28"/>
      <w:szCs w:val="30"/>
    </w:rPr>
  </w:style>
  <w:style w:type="character" w:customStyle="1" w:styleId="Heading1Char">
    <w:name w:val="Heading 1 Char"/>
    <w:aliases w:val="Title(1) Char"/>
    <w:basedOn w:val="DefaultParagraphFont"/>
    <w:link w:val="Heading1"/>
    <w:uiPriority w:val="9"/>
    <w:rsid w:val="00DB2B59"/>
    <w:rPr>
      <w:rFonts w:eastAsiaTheme="minorEastAsia"/>
      <w:b/>
      <w:bCs/>
      <w:sz w:val="26"/>
      <w:szCs w:val="28"/>
    </w:rPr>
  </w:style>
  <w:style w:type="character" w:customStyle="1" w:styleId="Heading3Char">
    <w:name w:val="Heading 3 Char"/>
    <w:aliases w:val="Title(3) Char"/>
    <w:basedOn w:val="DefaultParagraphFont"/>
    <w:link w:val="Heading3"/>
    <w:uiPriority w:val="9"/>
    <w:rsid w:val="00DB2B59"/>
    <w:rPr>
      <w:rFonts w:eastAsiaTheme="majorEastAsia" w:cstheme="majorBidi"/>
      <w:b/>
      <w:bCs/>
      <w:sz w:val="22"/>
    </w:rPr>
  </w:style>
  <w:style w:type="character" w:customStyle="1" w:styleId="Heading2Char">
    <w:name w:val="Heading 2 Char"/>
    <w:aliases w:val="Title(2) Char"/>
    <w:basedOn w:val="DefaultParagraphFont"/>
    <w:link w:val="Heading2"/>
    <w:uiPriority w:val="9"/>
    <w:rsid w:val="00DB2B59"/>
    <w:rPr>
      <w:rFonts w:eastAsiaTheme="majorEastAsia" w:cstheme="majorBidi"/>
      <w:b/>
      <w:bCs/>
      <w:color w:val="000000" w:themeColor="text1"/>
      <w:sz w:val="24"/>
      <w:szCs w:val="26"/>
    </w:rPr>
  </w:style>
  <w:style w:type="paragraph" w:styleId="Header">
    <w:name w:val="header"/>
    <w:basedOn w:val="Normal"/>
    <w:link w:val="HeaderChar"/>
    <w:uiPriority w:val="99"/>
    <w:unhideWhenUsed/>
    <w:rsid w:val="00F314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1402"/>
    <w:rPr>
      <w:rFonts w:eastAsiaTheme="minorEastAsia"/>
    </w:rPr>
  </w:style>
  <w:style w:type="paragraph" w:styleId="Footer">
    <w:name w:val="footer"/>
    <w:basedOn w:val="Normal"/>
    <w:link w:val="FooterChar"/>
    <w:uiPriority w:val="99"/>
    <w:unhideWhenUsed/>
    <w:rsid w:val="00F314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1402"/>
    <w:rPr>
      <w:rFonts w:eastAsiaTheme="minorEastAsia"/>
    </w:rPr>
  </w:style>
  <w:style w:type="paragraph" w:styleId="TOC1">
    <w:name w:val="toc 1"/>
    <w:basedOn w:val="Normal"/>
    <w:next w:val="Normal"/>
    <w:autoRedefine/>
    <w:uiPriority w:val="39"/>
    <w:unhideWhenUsed/>
    <w:rsid w:val="004719F5"/>
    <w:pPr>
      <w:tabs>
        <w:tab w:val="left" w:pos="440"/>
        <w:tab w:val="right" w:pos="9350"/>
      </w:tabs>
      <w:spacing w:after="0"/>
      <w:jc w:val="left"/>
    </w:pPr>
    <w:rPr>
      <w:rFonts w:asciiTheme="majorHAnsi" w:hAnsiTheme="majorHAnsi" w:cs="Times New Roman"/>
      <w:b/>
      <w:bCs/>
      <w:caps/>
      <w:sz w:val="24"/>
      <w:szCs w:val="28"/>
    </w:rPr>
  </w:style>
  <w:style w:type="character" w:styleId="Hyperlink">
    <w:name w:val="Hyperlink"/>
    <w:basedOn w:val="DefaultParagraphFont"/>
    <w:uiPriority w:val="99"/>
    <w:unhideWhenUsed/>
    <w:rsid w:val="00F31402"/>
    <w:rPr>
      <w:color w:val="0563C1" w:themeColor="hyperlink"/>
      <w:u w:val="single"/>
    </w:rPr>
  </w:style>
  <w:style w:type="paragraph" w:styleId="ListParagraph">
    <w:name w:val="List Paragraph"/>
    <w:basedOn w:val="Normal"/>
    <w:uiPriority w:val="34"/>
    <w:qFormat/>
    <w:rsid w:val="00F31402"/>
    <w:pPr>
      <w:ind w:left="720"/>
      <w:contextualSpacing/>
    </w:pPr>
  </w:style>
  <w:style w:type="table" w:styleId="TableGrid">
    <w:name w:val="Table Grid"/>
    <w:basedOn w:val="TableNormal"/>
    <w:uiPriority w:val="39"/>
    <w:rsid w:val="005B1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671735"/>
    <w:pPr>
      <w:spacing w:before="240" w:after="0"/>
      <w:jc w:val="left"/>
    </w:pPr>
    <w:rPr>
      <w:rFonts w:asciiTheme="minorHAnsi" w:hAnsiTheme="minorHAnsi" w:cs="Times New Roman"/>
      <w:b/>
      <w:bCs/>
      <w:sz w:val="20"/>
      <w:szCs w:val="24"/>
    </w:rPr>
  </w:style>
  <w:style w:type="paragraph" w:styleId="TOC3">
    <w:name w:val="toc 3"/>
    <w:basedOn w:val="Normal"/>
    <w:next w:val="Normal"/>
    <w:autoRedefine/>
    <w:uiPriority w:val="39"/>
    <w:unhideWhenUsed/>
    <w:rsid w:val="00671735"/>
    <w:pPr>
      <w:spacing w:after="0"/>
      <w:ind w:left="22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671735"/>
    <w:pPr>
      <w:spacing w:after="0"/>
      <w:ind w:left="44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671735"/>
    <w:pPr>
      <w:spacing w:after="0"/>
      <w:ind w:left="66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671735"/>
    <w:pPr>
      <w:spacing w:after="0"/>
      <w:ind w:left="88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671735"/>
    <w:pPr>
      <w:spacing w:after="0"/>
      <w:ind w:left="11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671735"/>
    <w:pPr>
      <w:spacing w:after="0"/>
      <w:ind w:left="132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671735"/>
    <w:pPr>
      <w:spacing w:after="0"/>
      <w:ind w:left="1540"/>
      <w:jc w:val="left"/>
    </w:pPr>
    <w:rPr>
      <w:rFonts w:asciiTheme="minorHAnsi" w:hAnsiTheme="minorHAnsi" w:cs="Times New Roman"/>
      <w:sz w:val="20"/>
      <w:szCs w:val="24"/>
    </w:rPr>
  </w:style>
  <w:style w:type="paragraph" w:styleId="BalloonText">
    <w:name w:val="Balloon Text"/>
    <w:basedOn w:val="Normal"/>
    <w:link w:val="BalloonTextChar"/>
    <w:uiPriority w:val="99"/>
    <w:semiHidden/>
    <w:unhideWhenUsed/>
    <w:rsid w:val="0080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DD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_ptl@yahoo.com" TargetMode="External"/><Relationship Id="rId5" Type="http://schemas.openxmlformats.org/officeDocument/2006/relationships/webSettings" Target="webSettings.xml"/><Relationship Id="rId10" Type="http://schemas.openxmlformats.org/officeDocument/2006/relationships/hyperlink" Target="mailto:nis_ptl@yahoo.com"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1957-1215-4502-A71C-3FCA19D7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2988</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M. Sadek</dc:creator>
  <cp:lastModifiedBy>hp</cp:lastModifiedBy>
  <cp:revision>8</cp:revision>
  <cp:lastPrinted>2017-12-04T15:31:00Z</cp:lastPrinted>
  <dcterms:created xsi:type="dcterms:W3CDTF">2018-03-20T13:08:00Z</dcterms:created>
  <dcterms:modified xsi:type="dcterms:W3CDTF">2018-10-13T16:16:00Z</dcterms:modified>
</cp:coreProperties>
</file>